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0B6F1" w14:textId="77777777" w:rsidR="00695ECE" w:rsidRDefault="008C5252">
      <w:pPr>
        <w:spacing w:after="20"/>
        <w:jc w:val="center"/>
      </w:pPr>
      <w:r>
        <w:rPr>
          <w:rFonts w:ascii="Arial" w:hAnsi="Arial" w:cs="Arial"/>
          <w:b/>
          <w:sz w:val="27"/>
        </w:rPr>
        <w:t>KIT DE DOCUMENTOS PARA CANDIDATURA A BOLSA DE ESTUDOS /</w:t>
      </w:r>
    </w:p>
    <w:p w14:paraId="6F57141D" w14:textId="77777777" w:rsidR="00695ECE" w:rsidRDefault="008C5252">
      <w:pPr>
        <w:spacing w:after="40"/>
        <w:jc w:val="center"/>
      </w:pPr>
      <w:r>
        <w:rPr>
          <w:rFonts w:ascii="Arial" w:hAnsi="Arial" w:cs="Arial"/>
          <w:b/>
          <w:sz w:val="27"/>
        </w:rPr>
        <w:t>SCHOLARSHIP APPLICATION DOCUMENT KIT</w:t>
      </w:r>
    </w:p>
    <w:p w14:paraId="7AAB9132" w14:textId="77777777" w:rsidR="00695ECE" w:rsidRDefault="008C5252">
      <w:pPr>
        <w:spacing w:after="280"/>
        <w:jc w:val="center"/>
      </w:pPr>
      <w:r>
        <w:rPr>
          <w:rFonts w:ascii="Arial" w:hAnsi="Arial" w:cs="Arial"/>
          <w:b/>
          <w:sz w:val="20"/>
        </w:rPr>
        <w:t>Programa de Pós-Graduação em Engenharia de Materiais e Nanotecnologia (PPGEMN) /</w:t>
      </w:r>
      <w:r>
        <w:rPr>
          <w:rFonts w:ascii="Arial" w:hAnsi="Arial" w:cs="Arial"/>
          <w:b/>
          <w:sz w:val="20"/>
        </w:rPr>
        <w:br/>
        <w:t>Graduate Programme in Materials Engineering and Nanotechnology (PPGEMN)</w:t>
      </w:r>
    </w:p>
    <w:p w14:paraId="22EE2453" w14:textId="77777777" w:rsidR="00695ECE" w:rsidRDefault="008C5252" w:rsidP="006B6A0D">
      <w:pPr>
        <w:spacing w:after="80"/>
        <w:jc w:val="both"/>
      </w:pPr>
      <w:r>
        <w:rPr>
          <w:rFonts w:ascii="Arial" w:hAnsi="Arial" w:cs="Arial"/>
          <w:sz w:val="19"/>
        </w:rPr>
        <w:t>Este kit reúne os modelos oficiais dos documentos elaborados pelo Programa para o processo seletivo de bolsas de estudo. Todos os arquivos são bilíngues (português/inglês) e podem ser preenchidos diretamente no computador, clicando nos campos indicados, sem necessidade de impressão. Utilize este kit em conjunto com o Edital de Bolsas vigente, que estabelece prazos, endereços de envio e critérios de avaliação.</w:t>
      </w:r>
    </w:p>
    <w:p w14:paraId="24F4530E" w14:textId="77777777" w:rsidR="00695ECE" w:rsidRDefault="008C5252" w:rsidP="006B6A0D">
      <w:pPr>
        <w:spacing w:after="280"/>
        <w:jc w:val="both"/>
      </w:pPr>
      <w:r>
        <w:rPr>
          <w:rFonts w:ascii="Arial" w:hAnsi="Arial" w:cs="Arial"/>
          <w:i/>
          <w:sz w:val="18"/>
        </w:rPr>
        <w:t>This kit brings together the official templates prepared by the Programme for the scholarship selection process. All files are bilingual (Portuguese/English) and may be filled in directly on the computer by clicking on the indicated fields, with no need for printing. Use this kit together with the current Scholarship Notice, which sets out deadlines, submission addresses and evaluation criteria.</w:t>
      </w:r>
    </w:p>
    <w:p w14:paraId="4C22FDD4" w14:textId="77777777" w:rsidR="00695ECE" w:rsidRDefault="008C5252">
      <w:pPr>
        <w:spacing w:after="120"/>
      </w:pPr>
      <w:r>
        <w:rPr>
          <w:rFonts w:ascii="Arial" w:hAnsi="Arial" w:cs="Arial"/>
          <w:b/>
          <w:sz w:val="23"/>
        </w:rPr>
        <w:t>1. Documentos incluídos neste kit / Documents included in this kit</w:t>
      </w:r>
    </w:p>
    <w:tbl>
      <w:tblPr>
        <w:tblW w:w="0" w:type="auto"/>
        <w:jc w:val="center"/>
        <w:tblLayout w:type="fixed"/>
        <w:tblLook w:val="04A0" w:firstRow="1" w:lastRow="0" w:firstColumn="1" w:lastColumn="0" w:noHBand="0" w:noVBand="1"/>
      </w:tblPr>
      <w:tblGrid>
        <w:gridCol w:w="7937"/>
        <w:gridCol w:w="1247"/>
      </w:tblGrid>
      <w:tr w:rsidR="00695ECE" w14:paraId="64AB6957" w14:textId="77777777">
        <w:trPr>
          <w:jc w:val="center"/>
        </w:trPr>
        <w:tc>
          <w:tcPr>
            <w:tcW w:w="7937" w:type="dxa"/>
            <w:tcBorders>
              <w:top w:val="single" w:sz="4" w:space="0" w:color="999999"/>
              <w:left w:val="single" w:sz="4" w:space="0" w:color="999999"/>
              <w:bottom w:val="single" w:sz="4" w:space="0" w:color="999999"/>
              <w:right w:val="single" w:sz="4" w:space="0" w:color="999999"/>
            </w:tcBorders>
            <w:shd w:val="clear" w:color="auto" w:fill="D9D9D9"/>
          </w:tcPr>
          <w:p w14:paraId="75707B44" w14:textId="77777777" w:rsidR="00695ECE" w:rsidRDefault="008C5252">
            <w:pPr>
              <w:jc w:val="center"/>
            </w:pPr>
            <w:r>
              <w:rPr>
                <w:rFonts w:ascii="Arial" w:hAnsi="Arial" w:cs="Arial"/>
                <w:b/>
                <w:sz w:val="19"/>
              </w:rPr>
              <w:t>Documento / Document</w:t>
            </w:r>
          </w:p>
        </w:tc>
        <w:tc>
          <w:tcPr>
            <w:tcW w:w="1247" w:type="dxa"/>
            <w:tcBorders>
              <w:top w:val="single" w:sz="4" w:space="0" w:color="999999"/>
              <w:left w:val="single" w:sz="4" w:space="0" w:color="999999"/>
              <w:bottom w:val="single" w:sz="4" w:space="0" w:color="999999"/>
              <w:right w:val="single" w:sz="4" w:space="0" w:color="999999"/>
            </w:tcBorders>
            <w:shd w:val="clear" w:color="auto" w:fill="D9D9D9"/>
          </w:tcPr>
          <w:p w14:paraId="7735C3F4" w14:textId="77777777" w:rsidR="00695ECE" w:rsidRDefault="008C5252">
            <w:pPr>
              <w:jc w:val="center"/>
            </w:pPr>
            <w:r>
              <w:rPr>
                <w:rFonts w:ascii="Arial" w:hAnsi="Arial" w:cs="Arial"/>
                <w:b/>
                <w:sz w:val="17"/>
              </w:rPr>
              <w:t>Incluído /</w:t>
            </w:r>
            <w:r>
              <w:rPr>
                <w:rFonts w:ascii="Arial" w:hAnsi="Arial" w:cs="Arial"/>
                <w:b/>
                <w:sz w:val="17"/>
              </w:rPr>
              <w:br/>
              <w:t>Included</w:t>
            </w:r>
          </w:p>
        </w:tc>
      </w:tr>
      <w:tr w:rsidR="00695ECE" w14:paraId="3E2CF269" w14:textId="77777777">
        <w:trPr>
          <w:jc w:val="center"/>
        </w:trPr>
        <w:tc>
          <w:tcPr>
            <w:tcW w:w="7937" w:type="dxa"/>
            <w:tcBorders>
              <w:top w:val="single" w:sz="4" w:space="0" w:color="999999"/>
              <w:left w:val="single" w:sz="4" w:space="0" w:color="999999"/>
              <w:bottom w:val="single" w:sz="4" w:space="0" w:color="999999"/>
              <w:right w:val="single" w:sz="4" w:space="0" w:color="999999"/>
            </w:tcBorders>
          </w:tcPr>
          <w:p w14:paraId="1EF518A2" w14:textId="77777777" w:rsidR="00695ECE" w:rsidRDefault="008C5252">
            <w:pPr>
              <w:spacing w:after="20"/>
            </w:pPr>
            <w:r>
              <w:rPr>
                <w:rFonts w:ascii="Arial" w:hAnsi="Arial" w:cs="Arial"/>
                <w:b/>
                <w:sz w:val="20"/>
              </w:rPr>
              <w:t>1. Formulário de Inscrição</w:t>
            </w:r>
          </w:p>
          <w:p w14:paraId="3BBEB327" w14:textId="77777777" w:rsidR="00695ECE" w:rsidRDefault="008C5252">
            <w:pPr>
              <w:spacing w:after="20"/>
            </w:pPr>
            <w:r>
              <w:rPr>
                <w:rFonts w:ascii="Arial" w:hAnsi="Arial" w:cs="Arial"/>
                <w:b/>
                <w:i/>
                <w:sz w:val="18"/>
              </w:rPr>
              <w:t>Application Form</w:t>
            </w:r>
          </w:p>
          <w:p w14:paraId="1DEBB0C4" w14:textId="77777777" w:rsidR="00695ECE" w:rsidRDefault="008C5252">
            <w:pPr>
              <w:spacing w:after="20"/>
            </w:pPr>
            <w:r>
              <w:rPr>
                <w:rFonts w:ascii="Arial" w:hAnsi="Arial" w:cs="Arial"/>
                <w:sz w:val="18"/>
              </w:rPr>
              <w:t>Identificação do(a) candidato(a), curso e modalidade de bolsa pretendida.</w:t>
            </w:r>
          </w:p>
          <w:p w14:paraId="75E9219F" w14:textId="77777777" w:rsidR="00695ECE" w:rsidRDefault="008C5252">
            <w:pPr>
              <w:spacing w:after="60"/>
            </w:pPr>
            <w:r>
              <w:rPr>
                <w:rFonts w:ascii="Arial" w:hAnsi="Arial" w:cs="Arial"/>
                <w:i/>
                <w:sz w:val="17"/>
              </w:rPr>
              <w:t>Candidate identification, programme and intended scholarship type.</w:t>
            </w:r>
          </w:p>
        </w:tc>
        <w:tc>
          <w:tcPr>
            <w:tcW w:w="1247" w:type="dxa"/>
            <w:tcBorders>
              <w:top w:val="single" w:sz="4" w:space="0" w:color="999999"/>
              <w:left w:val="single" w:sz="4" w:space="0" w:color="999999"/>
              <w:bottom w:val="single" w:sz="4" w:space="0" w:color="999999"/>
              <w:right w:val="single" w:sz="4" w:space="0" w:color="999999"/>
            </w:tcBorders>
          </w:tcPr>
          <w:p w14:paraId="0BBBC97A" w14:textId="77777777" w:rsidR="00695ECE" w:rsidRDefault="008C5252">
            <w:pPr>
              <w:jc w:val="center"/>
            </w:pPr>
            <w:r>
              <w:rPr>
                <w:rFonts w:ascii="Arial" w:hAnsi="Arial" w:cs="Arial"/>
                <w:b/>
                <w:color w:val="1A7A1A"/>
                <w:sz w:val="26"/>
              </w:rPr>
              <w:t>☑</w:t>
            </w:r>
          </w:p>
        </w:tc>
      </w:tr>
      <w:tr w:rsidR="00695ECE" w14:paraId="794C9E61" w14:textId="77777777">
        <w:trPr>
          <w:jc w:val="center"/>
        </w:trPr>
        <w:tc>
          <w:tcPr>
            <w:tcW w:w="7937" w:type="dxa"/>
            <w:tcBorders>
              <w:top w:val="single" w:sz="4" w:space="0" w:color="999999"/>
              <w:left w:val="single" w:sz="4" w:space="0" w:color="999999"/>
              <w:bottom w:val="single" w:sz="4" w:space="0" w:color="999999"/>
              <w:right w:val="single" w:sz="4" w:space="0" w:color="999999"/>
            </w:tcBorders>
          </w:tcPr>
          <w:p w14:paraId="5D5C7C9C" w14:textId="77777777" w:rsidR="00695ECE" w:rsidRDefault="008C5252">
            <w:pPr>
              <w:spacing w:after="20"/>
            </w:pPr>
            <w:r>
              <w:rPr>
                <w:rFonts w:ascii="Arial" w:hAnsi="Arial" w:cs="Arial"/>
                <w:b/>
                <w:sz w:val="20"/>
              </w:rPr>
              <w:t>2. Checklist de Documentos</w:t>
            </w:r>
          </w:p>
          <w:p w14:paraId="40255E0A" w14:textId="77777777" w:rsidR="00695ECE" w:rsidRDefault="008C5252">
            <w:pPr>
              <w:spacing w:after="20"/>
            </w:pPr>
            <w:r>
              <w:rPr>
                <w:rFonts w:ascii="Arial" w:hAnsi="Arial" w:cs="Arial"/>
                <w:b/>
                <w:i/>
                <w:sz w:val="18"/>
              </w:rPr>
              <w:t>Document Checklist</w:t>
            </w:r>
          </w:p>
          <w:p w14:paraId="749578A7" w14:textId="77777777" w:rsidR="00695ECE" w:rsidRDefault="008C5252">
            <w:pPr>
              <w:spacing w:after="20"/>
            </w:pPr>
            <w:r>
              <w:rPr>
                <w:rFonts w:ascii="Arial" w:hAnsi="Arial" w:cs="Arial"/>
                <w:sz w:val="18"/>
              </w:rPr>
              <w:t>Lista de conferência de toda a documentação exigida, a ser enviada junto com os anexos.</w:t>
            </w:r>
          </w:p>
          <w:p w14:paraId="25428266" w14:textId="77777777" w:rsidR="00695ECE" w:rsidRDefault="008C5252">
            <w:pPr>
              <w:spacing w:after="60"/>
            </w:pPr>
            <w:r>
              <w:rPr>
                <w:rFonts w:ascii="Arial" w:hAnsi="Arial" w:cs="Arial"/>
                <w:i/>
                <w:sz w:val="17"/>
              </w:rPr>
              <w:t>Verification list of all required documentation, to be sent together with the attachments.</w:t>
            </w:r>
          </w:p>
        </w:tc>
        <w:tc>
          <w:tcPr>
            <w:tcW w:w="1247" w:type="dxa"/>
            <w:tcBorders>
              <w:top w:val="single" w:sz="4" w:space="0" w:color="999999"/>
              <w:left w:val="single" w:sz="4" w:space="0" w:color="999999"/>
              <w:bottom w:val="single" w:sz="4" w:space="0" w:color="999999"/>
              <w:right w:val="single" w:sz="4" w:space="0" w:color="999999"/>
            </w:tcBorders>
          </w:tcPr>
          <w:p w14:paraId="039153E8" w14:textId="77777777" w:rsidR="00695ECE" w:rsidRDefault="008C5252">
            <w:pPr>
              <w:jc w:val="center"/>
            </w:pPr>
            <w:r>
              <w:rPr>
                <w:rFonts w:ascii="Arial" w:hAnsi="Arial" w:cs="Arial"/>
                <w:b/>
                <w:color w:val="1A7A1A"/>
                <w:sz w:val="26"/>
              </w:rPr>
              <w:t>☑</w:t>
            </w:r>
          </w:p>
        </w:tc>
      </w:tr>
      <w:tr w:rsidR="00695ECE" w14:paraId="77521FA8" w14:textId="77777777">
        <w:trPr>
          <w:jc w:val="center"/>
        </w:trPr>
        <w:tc>
          <w:tcPr>
            <w:tcW w:w="7937" w:type="dxa"/>
            <w:tcBorders>
              <w:top w:val="single" w:sz="4" w:space="0" w:color="999999"/>
              <w:left w:val="single" w:sz="4" w:space="0" w:color="999999"/>
              <w:bottom w:val="single" w:sz="4" w:space="0" w:color="999999"/>
              <w:right w:val="single" w:sz="4" w:space="0" w:color="999999"/>
            </w:tcBorders>
          </w:tcPr>
          <w:p w14:paraId="0B64EACC" w14:textId="77777777" w:rsidR="00695ECE" w:rsidRDefault="008C5252">
            <w:pPr>
              <w:spacing w:after="20"/>
            </w:pPr>
            <w:r>
              <w:rPr>
                <w:rFonts w:ascii="Arial" w:hAnsi="Arial" w:cs="Arial"/>
                <w:b/>
                <w:sz w:val="20"/>
              </w:rPr>
              <w:t>3. Tabela de Pontuação da Produção Acadêmica Discente</w:t>
            </w:r>
          </w:p>
          <w:p w14:paraId="39905BD1" w14:textId="77777777" w:rsidR="00695ECE" w:rsidRDefault="008C5252">
            <w:pPr>
              <w:spacing w:after="20"/>
            </w:pPr>
            <w:r>
              <w:rPr>
                <w:rFonts w:ascii="Arial" w:hAnsi="Arial" w:cs="Arial"/>
                <w:b/>
                <w:i/>
                <w:sz w:val="18"/>
              </w:rPr>
              <w:t>Student Academic Output Scoring Table</w:t>
            </w:r>
          </w:p>
          <w:p w14:paraId="721F343E" w14:textId="77777777" w:rsidR="00695ECE" w:rsidRDefault="008C5252">
            <w:pPr>
              <w:spacing w:after="20"/>
            </w:pPr>
            <w:r>
              <w:rPr>
                <w:rFonts w:ascii="Arial" w:hAnsi="Arial" w:cs="Arial"/>
                <w:sz w:val="18"/>
              </w:rPr>
              <w:t>Autoavaliação pontuada da produção acadêmica, histórico e atuação profissional.</w:t>
            </w:r>
          </w:p>
          <w:p w14:paraId="32242E21" w14:textId="77777777" w:rsidR="00695ECE" w:rsidRDefault="008C5252">
            <w:pPr>
              <w:spacing w:after="60"/>
            </w:pPr>
            <w:r>
              <w:rPr>
                <w:rFonts w:ascii="Arial" w:hAnsi="Arial" w:cs="Arial"/>
                <w:i/>
                <w:sz w:val="17"/>
              </w:rPr>
              <w:t>Self-scored evaluation of academic output, transcript and professional practice.</w:t>
            </w:r>
          </w:p>
        </w:tc>
        <w:tc>
          <w:tcPr>
            <w:tcW w:w="1247" w:type="dxa"/>
            <w:tcBorders>
              <w:top w:val="single" w:sz="4" w:space="0" w:color="999999"/>
              <w:left w:val="single" w:sz="4" w:space="0" w:color="999999"/>
              <w:bottom w:val="single" w:sz="4" w:space="0" w:color="999999"/>
              <w:right w:val="single" w:sz="4" w:space="0" w:color="999999"/>
            </w:tcBorders>
          </w:tcPr>
          <w:p w14:paraId="310A685A" w14:textId="77777777" w:rsidR="00695ECE" w:rsidRDefault="008C5252">
            <w:pPr>
              <w:jc w:val="center"/>
            </w:pPr>
            <w:r>
              <w:rPr>
                <w:rFonts w:ascii="Arial" w:hAnsi="Arial" w:cs="Arial"/>
                <w:b/>
                <w:color w:val="1A7A1A"/>
                <w:sz w:val="26"/>
              </w:rPr>
              <w:t>☑</w:t>
            </w:r>
          </w:p>
        </w:tc>
      </w:tr>
      <w:tr w:rsidR="00695ECE" w14:paraId="51AC6D4F" w14:textId="77777777">
        <w:trPr>
          <w:jc w:val="center"/>
        </w:trPr>
        <w:tc>
          <w:tcPr>
            <w:tcW w:w="7937" w:type="dxa"/>
            <w:tcBorders>
              <w:top w:val="single" w:sz="4" w:space="0" w:color="999999"/>
              <w:left w:val="single" w:sz="4" w:space="0" w:color="999999"/>
              <w:bottom w:val="single" w:sz="4" w:space="0" w:color="999999"/>
              <w:right w:val="single" w:sz="4" w:space="0" w:color="999999"/>
            </w:tcBorders>
          </w:tcPr>
          <w:p w14:paraId="24955D81" w14:textId="77777777" w:rsidR="00695ECE" w:rsidRDefault="008C5252">
            <w:pPr>
              <w:spacing w:after="20"/>
            </w:pPr>
            <w:r>
              <w:rPr>
                <w:rFonts w:ascii="Arial" w:hAnsi="Arial" w:cs="Arial"/>
                <w:b/>
                <w:sz w:val="20"/>
              </w:rPr>
              <w:t>4. Declaração de Não Financiamento</w:t>
            </w:r>
          </w:p>
          <w:p w14:paraId="1130DFE1" w14:textId="77777777" w:rsidR="00695ECE" w:rsidRDefault="008C5252">
            <w:pPr>
              <w:spacing w:after="20"/>
            </w:pPr>
            <w:r>
              <w:rPr>
                <w:rFonts w:ascii="Arial" w:hAnsi="Arial" w:cs="Arial"/>
                <w:b/>
                <w:i/>
                <w:sz w:val="18"/>
              </w:rPr>
              <w:t>Declaration of No Funding</w:t>
            </w:r>
          </w:p>
          <w:p w14:paraId="1B096F31" w14:textId="77777777" w:rsidR="00695ECE" w:rsidRDefault="008C5252">
            <w:pPr>
              <w:spacing w:after="20"/>
            </w:pPr>
            <w:r>
              <w:rPr>
                <w:rFonts w:ascii="Arial" w:hAnsi="Arial" w:cs="Arial"/>
                <w:sz w:val="18"/>
              </w:rPr>
              <w:t>Declaração sobre a ausência de outra bolsa (ou compromisso de renúncia) e sobre acúmulo com atividade remunerada.</w:t>
            </w:r>
          </w:p>
          <w:p w14:paraId="53FB63F8" w14:textId="77777777" w:rsidR="00695ECE" w:rsidRDefault="008C5252">
            <w:pPr>
              <w:spacing w:after="60"/>
            </w:pPr>
            <w:r>
              <w:rPr>
                <w:rFonts w:ascii="Arial" w:hAnsi="Arial" w:cs="Arial"/>
                <w:i/>
                <w:sz w:val="17"/>
              </w:rPr>
              <w:t>Declaration regarding the absence of another scholarship (or a commitment to renounce it) and combining with paid activity.</w:t>
            </w:r>
          </w:p>
        </w:tc>
        <w:tc>
          <w:tcPr>
            <w:tcW w:w="1247" w:type="dxa"/>
            <w:tcBorders>
              <w:top w:val="single" w:sz="4" w:space="0" w:color="999999"/>
              <w:left w:val="single" w:sz="4" w:space="0" w:color="999999"/>
              <w:bottom w:val="single" w:sz="4" w:space="0" w:color="999999"/>
              <w:right w:val="single" w:sz="4" w:space="0" w:color="999999"/>
            </w:tcBorders>
          </w:tcPr>
          <w:p w14:paraId="6E3711A2" w14:textId="77777777" w:rsidR="00695ECE" w:rsidRDefault="008C5252">
            <w:pPr>
              <w:jc w:val="center"/>
            </w:pPr>
            <w:r>
              <w:rPr>
                <w:rFonts w:ascii="Arial" w:hAnsi="Arial" w:cs="Arial"/>
                <w:b/>
                <w:color w:val="1A7A1A"/>
                <w:sz w:val="26"/>
              </w:rPr>
              <w:t>☑</w:t>
            </w:r>
          </w:p>
        </w:tc>
      </w:tr>
      <w:tr w:rsidR="00695ECE" w14:paraId="3A56729E" w14:textId="77777777">
        <w:trPr>
          <w:jc w:val="center"/>
        </w:trPr>
        <w:tc>
          <w:tcPr>
            <w:tcW w:w="7937" w:type="dxa"/>
            <w:tcBorders>
              <w:top w:val="single" w:sz="4" w:space="0" w:color="999999"/>
              <w:left w:val="single" w:sz="4" w:space="0" w:color="999999"/>
              <w:bottom w:val="single" w:sz="4" w:space="0" w:color="999999"/>
              <w:right w:val="single" w:sz="4" w:space="0" w:color="999999"/>
            </w:tcBorders>
          </w:tcPr>
          <w:p w14:paraId="5EEA5A78" w14:textId="77777777" w:rsidR="00695ECE" w:rsidRDefault="008C5252">
            <w:pPr>
              <w:spacing w:after="20"/>
            </w:pPr>
            <w:r>
              <w:rPr>
                <w:rFonts w:ascii="Arial" w:hAnsi="Arial" w:cs="Arial"/>
                <w:b/>
                <w:sz w:val="20"/>
              </w:rPr>
              <w:t>5. Declaração de Não Vínculo Empregatício com a UPM</w:t>
            </w:r>
          </w:p>
          <w:p w14:paraId="5F9DA793" w14:textId="77777777" w:rsidR="00695ECE" w:rsidRDefault="008C5252">
            <w:pPr>
              <w:spacing w:after="20"/>
            </w:pPr>
            <w:r>
              <w:rPr>
                <w:rFonts w:ascii="Arial" w:hAnsi="Arial" w:cs="Arial"/>
                <w:b/>
                <w:i/>
                <w:sz w:val="18"/>
              </w:rPr>
              <w:t>Declaration of No Employment Relationship with UPM</w:t>
            </w:r>
          </w:p>
          <w:p w14:paraId="3E32A784" w14:textId="77777777" w:rsidR="00695ECE" w:rsidRDefault="008C5252">
            <w:pPr>
              <w:spacing w:after="20"/>
            </w:pPr>
            <w:r>
              <w:rPr>
                <w:rFonts w:ascii="Arial" w:hAnsi="Arial" w:cs="Arial"/>
                <w:sz w:val="18"/>
              </w:rPr>
              <w:t>Declaração de que não possui relação de trabalho com a Universidade Presbiteriana Mackenzie.</w:t>
            </w:r>
          </w:p>
          <w:p w14:paraId="3851491F" w14:textId="77777777" w:rsidR="00695ECE" w:rsidRDefault="008C5252">
            <w:pPr>
              <w:spacing w:after="60"/>
            </w:pPr>
            <w:r>
              <w:rPr>
                <w:rFonts w:ascii="Arial" w:hAnsi="Arial" w:cs="Arial"/>
                <w:i/>
                <w:sz w:val="17"/>
              </w:rPr>
              <w:t>Declaration of no employment relationship with Universidade Presbiteriana Mackenzie.</w:t>
            </w:r>
          </w:p>
        </w:tc>
        <w:tc>
          <w:tcPr>
            <w:tcW w:w="1247" w:type="dxa"/>
            <w:tcBorders>
              <w:top w:val="single" w:sz="4" w:space="0" w:color="999999"/>
              <w:left w:val="single" w:sz="4" w:space="0" w:color="999999"/>
              <w:bottom w:val="single" w:sz="4" w:space="0" w:color="999999"/>
              <w:right w:val="single" w:sz="4" w:space="0" w:color="999999"/>
            </w:tcBorders>
          </w:tcPr>
          <w:p w14:paraId="216EFFC2" w14:textId="77777777" w:rsidR="00695ECE" w:rsidRDefault="008C5252">
            <w:pPr>
              <w:jc w:val="center"/>
            </w:pPr>
            <w:r>
              <w:rPr>
                <w:rFonts w:ascii="Arial" w:hAnsi="Arial" w:cs="Arial"/>
                <w:b/>
                <w:color w:val="1A7A1A"/>
                <w:sz w:val="26"/>
              </w:rPr>
              <w:t>☑</w:t>
            </w:r>
          </w:p>
        </w:tc>
      </w:tr>
      <w:tr w:rsidR="00695ECE" w14:paraId="0FC25C00" w14:textId="77777777">
        <w:trPr>
          <w:jc w:val="center"/>
        </w:trPr>
        <w:tc>
          <w:tcPr>
            <w:tcW w:w="7937" w:type="dxa"/>
            <w:tcBorders>
              <w:top w:val="single" w:sz="4" w:space="0" w:color="999999"/>
              <w:left w:val="single" w:sz="4" w:space="0" w:color="999999"/>
              <w:bottom w:val="single" w:sz="4" w:space="0" w:color="999999"/>
              <w:right w:val="single" w:sz="4" w:space="0" w:color="999999"/>
            </w:tcBorders>
          </w:tcPr>
          <w:p w14:paraId="2177F9A2" w14:textId="77777777" w:rsidR="00695ECE" w:rsidRDefault="008C5252">
            <w:pPr>
              <w:spacing w:after="20"/>
            </w:pPr>
            <w:r>
              <w:rPr>
                <w:rFonts w:ascii="Arial" w:hAnsi="Arial" w:cs="Arial"/>
                <w:b/>
                <w:sz w:val="20"/>
              </w:rPr>
              <w:t>6. Declaração de Disponibilidade de Permanência no Programa</w:t>
            </w:r>
          </w:p>
          <w:p w14:paraId="12B0745A" w14:textId="77777777" w:rsidR="00695ECE" w:rsidRDefault="008C5252">
            <w:pPr>
              <w:spacing w:after="20"/>
            </w:pPr>
            <w:r>
              <w:rPr>
                <w:rFonts w:ascii="Arial" w:hAnsi="Arial" w:cs="Arial"/>
                <w:b/>
                <w:i/>
                <w:sz w:val="18"/>
              </w:rPr>
              <w:t>Declaration of Availability to Remain in the Programme</w:t>
            </w:r>
          </w:p>
          <w:p w14:paraId="166C5287" w14:textId="77777777" w:rsidR="00695ECE" w:rsidRDefault="008C5252">
            <w:pPr>
              <w:spacing w:after="20"/>
            </w:pPr>
            <w:r>
              <w:rPr>
                <w:rFonts w:ascii="Arial" w:hAnsi="Arial" w:cs="Arial"/>
                <w:sz w:val="18"/>
              </w:rPr>
              <w:t>Declaração de disponibilidade e carga horária semanal de dedicação ao Programa.</w:t>
            </w:r>
          </w:p>
          <w:p w14:paraId="54A6B080" w14:textId="77777777" w:rsidR="00695ECE" w:rsidRDefault="008C5252">
            <w:pPr>
              <w:spacing w:after="60"/>
            </w:pPr>
            <w:r>
              <w:rPr>
                <w:rFonts w:ascii="Arial" w:hAnsi="Arial" w:cs="Arial"/>
                <w:i/>
                <w:sz w:val="17"/>
              </w:rPr>
              <w:t>Declaration of availability and weekly hours of dedication to the Programme.</w:t>
            </w:r>
          </w:p>
        </w:tc>
        <w:tc>
          <w:tcPr>
            <w:tcW w:w="1247" w:type="dxa"/>
            <w:tcBorders>
              <w:top w:val="single" w:sz="4" w:space="0" w:color="999999"/>
              <w:left w:val="single" w:sz="4" w:space="0" w:color="999999"/>
              <w:bottom w:val="single" w:sz="4" w:space="0" w:color="999999"/>
              <w:right w:val="single" w:sz="4" w:space="0" w:color="999999"/>
            </w:tcBorders>
          </w:tcPr>
          <w:p w14:paraId="19CE05D4" w14:textId="77777777" w:rsidR="00695ECE" w:rsidRDefault="008C5252">
            <w:pPr>
              <w:jc w:val="center"/>
            </w:pPr>
            <w:r>
              <w:rPr>
                <w:rFonts w:ascii="Arial" w:hAnsi="Arial" w:cs="Arial"/>
                <w:b/>
                <w:color w:val="1A7A1A"/>
                <w:sz w:val="26"/>
              </w:rPr>
              <w:t>☑</w:t>
            </w:r>
          </w:p>
        </w:tc>
      </w:tr>
    </w:tbl>
    <w:p w14:paraId="2E503881" w14:textId="77777777" w:rsidR="00695ECE" w:rsidRDefault="00695ECE">
      <w:pPr>
        <w:spacing w:after="160"/>
      </w:pPr>
    </w:p>
    <w:p w14:paraId="569471CC" w14:textId="77777777" w:rsidR="00695ECE" w:rsidRDefault="008C5252">
      <w:pPr>
        <w:spacing w:after="20"/>
      </w:pPr>
      <w:r>
        <w:rPr>
          <w:rFonts w:ascii="Arial" w:hAnsi="Arial" w:cs="Arial"/>
          <w:b/>
          <w:sz w:val="23"/>
        </w:rPr>
        <w:t>2. Outros documentos exigidos pelo Edital (não incluídos neste kit) /</w:t>
      </w:r>
    </w:p>
    <w:p w14:paraId="17DE7D26" w14:textId="77777777" w:rsidR="00695ECE" w:rsidRDefault="008C5252">
      <w:pPr>
        <w:spacing w:after="120"/>
      </w:pPr>
      <w:r>
        <w:rPr>
          <w:rFonts w:ascii="Arial" w:hAnsi="Arial" w:cs="Arial"/>
          <w:b/>
          <w:sz w:val="23"/>
        </w:rPr>
        <w:t>Other documents required by the Notice (not included in this kit)</w:t>
      </w:r>
    </w:p>
    <w:p w14:paraId="4D73CCB5" w14:textId="77777777" w:rsidR="00695ECE" w:rsidRDefault="008C5252">
      <w:pPr>
        <w:spacing w:after="80"/>
      </w:pPr>
      <w:r>
        <w:rPr>
          <w:rFonts w:ascii="Arial" w:hAnsi="Arial" w:cs="Arial"/>
          <w:sz w:val="19"/>
        </w:rPr>
        <w:t>Os itens abaixo são de responsabilidade do(a) candidato(a) e/ou do(a) orientador(a), e não possuem modelo padronizado pelo Programa:</w:t>
      </w:r>
    </w:p>
    <w:p w14:paraId="6E81148B" w14:textId="77777777" w:rsidR="00695ECE" w:rsidRDefault="008C5252">
      <w:pPr>
        <w:spacing w:after="20"/>
      </w:pPr>
      <w:r>
        <w:rPr>
          <w:rFonts w:ascii="Arial" w:hAnsi="Arial" w:cs="Arial"/>
          <w:sz w:val="19"/>
        </w:rPr>
        <w:lastRenderedPageBreak/>
        <w:t>• Projeto de pesquisa de até 10 páginas</w:t>
      </w:r>
    </w:p>
    <w:p w14:paraId="68FDFBB3" w14:textId="77777777" w:rsidR="00695ECE" w:rsidRDefault="008C5252">
      <w:pPr>
        <w:spacing w:after="80"/>
      </w:pPr>
      <w:r>
        <w:rPr>
          <w:rFonts w:ascii="Arial" w:hAnsi="Arial" w:cs="Arial"/>
          <w:i/>
          <w:sz w:val="17"/>
        </w:rPr>
        <w:t xml:space="preserve">  Research project of up to 10 pages</w:t>
      </w:r>
    </w:p>
    <w:p w14:paraId="72ADEEBF" w14:textId="77777777" w:rsidR="00695ECE" w:rsidRDefault="008C5252">
      <w:pPr>
        <w:spacing w:after="20"/>
      </w:pPr>
      <w:r>
        <w:rPr>
          <w:rFonts w:ascii="Arial" w:hAnsi="Arial" w:cs="Arial"/>
          <w:sz w:val="19"/>
        </w:rPr>
        <w:t>• Carta de Recomendação do(a) Orientador(a)</w:t>
      </w:r>
    </w:p>
    <w:p w14:paraId="15AD04BC" w14:textId="77777777" w:rsidR="00695ECE" w:rsidRDefault="008C5252">
      <w:pPr>
        <w:spacing w:after="80"/>
      </w:pPr>
      <w:r>
        <w:rPr>
          <w:rFonts w:ascii="Arial" w:hAnsi="Arial" w:cs="Arial"/>
          <w:i/>
          <w:sz w:val="17"/>
        </w:rPr>
        <w:t xml:space="preserve">  Letter of Recommendation from the Supervisor</w:t>
      </w:r>
    </w:p>
    <w:p w14:paraId="299B50C7" w14:textId="77777777" w:rsidR="00695ECE" w:rsidRDefault="008C5252">
      <w:pPr>
        <w:spacing w:after="20"/>
      </w:pPr>
      <w:r>
        <w:rPr>
          <w:rFonts w:ascii="Arial" w:hAnsi="Arial" w:cs="Arial"/>
          <w:sz w:val="19"/>
        </w:rPr>
        <w:t>• Histórico(s) Escolar(es) (Graduação e, quando aplicável, Mestrado)</w:t>
      </w:r>
    </w:p>
    <w:p w14:paraId="4676A9C6" w14:textId="77777777" w:rsidR="00695ECE" w:rsidRDefault="008C5252">
      <w:pPr>
        <w:spacing w:after="80"/>
      </w:pPr>
      <w:r>
        <w:rPr>
          <w:rFonts w:ascii="Arial" w:hAnsi="Arial" w:cs="Arial"/>
          <w:i/>
          <w:sz w:val="17"/>
        </w:rPr>
        <w:t xml:space="preserve">  Academic Transcript(s) (Undergraduate and, where applicable, Master’s)</w:t>
      </w:r>
    </w:p>
    <w:p w14:paraId="515BF5B5" w14:textId="77777777" w:rsidR="00695ECE" w:rsidRDefault="008C5252">
      <w:pPr>
        <w:spacing w:after="20"/>
      </w:pPr>
      <w:r>
        <w:rPr>
          <w:rFonts w:ascii="Arial" w:hAnsi="Arial" w:cs="Arial"/>
          <w:sz w:val="19"/>
        </w:rPr>
        <w:t>• Currículo Lattes atualizado</w:t>
      </w:r>
    </w:p>
    <w:p w14:paraId="4FEE065B" w14:textId="77777777" w:rsidR="00695ECE" w:rsidRDefault="008C5252">
      <w:pPr>
        <w:spacing w:after="80"/>
      </w:pPr>
      <w:r>
        <w:rPr>
          <w:rFonts w:ascii="Arial" w:hAnsi="Arial" w:cs="Arial"/>
          <w:i/>
          <w:sz w:val="17"/>
        </w:rPr>
        <w:t xml:space="preserve">  Updated Lattes Curriculum</w:t>
      </w:r>
    </w:p>
    <w:p w14:paraId="7976B695" w14:textId="77777777" w:rsidR="00695ECE" w:rsidRDefault="00695ECE">
      <w:pPr>
        <w:spacing w:after="120"/>
      </w:pPr>
    </w:p>
    <w:p w14:paraId="5A47770D" w14:textId="77777777" w:rsidR="00695ECE" w:rsidRDefault="008C5252">
      <w:pPr>
        <w:spacing w:after="120"/>
      </w:pPr>
      <w:r>
        <w:rPr>
          <w:rFonts w:ascii="Arial" w:hAnsi="Arial" w:cs="Arial"/>
          <w:b/>
          <w:sz w:val="23"/>
        </w:rPr>
        <w:t>3. Envio da candidatura / Submitting your application</w:t>
      </w:r>
    </w:p>
    <w:p w14:paraId="02AF108F" w14:textId="77777777" w:rsidR="00695ECE" w:rsidRDefault="008C5252" w:rsidP="006B6A0D">
      <w:pPr>
        <w:spacing w:after="80"/>
        <w:jc w:val="both"/>
      </w:pPr>
      <w:r>
        <w:rPr>
          <w:rFonts w:ascii="Arial" w:hAnsi="Arial" w:cs="Arial"/>
          <w:sz w:val="19"/>
        </w:rPr>
        <w:t>Envie todos os documentos preenchidos e assinados, em anexo a um único e-mail, para materiais.pos@mackenzie.br e thiago.canevari@mackenzie.br, com o assunto “Candidatura à Bolsa de Mestrado” ou “Candidatura à Bolsa de Doutorado”, conforme o curso, dentro do prazo estabelecido no Edital vigente. A ausência de qualquer documento exigido implica desclassificação, sem possibilidade de recurso.</w:t>
      </w:r>
    </w:p>
    <w:p w14:paraId="111AE178" w14:textId="77777777" w:rsidR="00695ECE" w:rsidRDefault="008C5252" w:rsidP="006B6A0D">
      <w:pPr>
        <w:spacing w:after="200"/>
        <w:jc w:val="both"/>
      </w:pPr>
      <w:r>
        <w:rPr>
          <w:rFonts w:ascii="Arial" w:hAnsi="Arial" w:cs="Arial"/>
          <w:i/>
          <w:sz w:val="18"/>
        </w:rPr>
        <w:t>Send all completed and signed documents, attached to a single e-mail, to materiais.pos@mackenzie.br and thiago.canevari@mackenzie.br, with the subject line “Candidatura à Bolsa de Mestrado” or “Candidatura à Bolsa de Doutorado”, as applicable, within the deadline set out in the current Notice. Failure to submit any required document results in disqualification, without right of appeal.</w:t>
      </w:r>
    </w:p>
    <w:p w14:paraId="4F486FD1" w14:textId="77777777" w:rsidR="00695ECE" w:rsidRDefault="008C5252" w:rsidP="006B6A0D">
      <w:pPr>
        <w:spacing w:after="40"/>
        <w:jc w:val="both"/>
      </w:pPr>
      <w:r>
        <w:rPr>
          <w:rFonts w:ascii="Arial" w:hAnsi="Arial" w:cs="Arial"/>
          <w:b/>
          <w:sz w:val="18"/>
        </w:rPr>
        <w:t xml:space="preserve">Atenção: </w:t>
      </w:r>
      <w:r>
        <w:rPr>
          <w:rFonts w:ascii="Arial" w:hAnsi="Arial" w:cs="Arial"/>
          <w:sz w:val="18"/>
        </w:rPr>
        <w:t>a modalidade de bolsa efetivamente concedida depende exclusivamente da(s) modalidade(s) ofertada(s) no Edital vigente, independentemente da preferência do(a) candidato(a).</w:t>
      </w:r>
    </w:p>
    <w:p w14:paraId="28F690C0" w14:textId="77777777" w:rsidR="00695ECE" w:rsidRDefault="008C5252" w:rsidP="006B6A0D">
      <w:pPr>
        <w:spacing w:after="80"/>
        <w:jc w:val="both"/>
      </w:pPr>
      <w:r>
        <w:rPr>
          <w:rFonts w:ascii="Arial" w:hAnsi="Arial" w:cs="Arial"/>
          <w:b/>
          <w:i/>
          <w:sz w:val="17"/>
        </w:rPr>
        <w:t xml:space="preserve">Please note: </w:t>
      </w:r>
      <w:r>
        <w:rPr>
          <w:rFonts w:ascii="Arial" w:hAnsi="Arial" w:cs="Arial"/>
          <w:i/>
          <w:sz w:val="17"/>
        </w:rPr>
        <w:t>the scholarship type actually awarded depends exclusively on the type(s) offered under the current Notice, regardless of the applicant’s preference.</w:t>
      </w:r>
    </w:p>
    <w:p w14:paraId="161BD7D7" w14:textId="77777777" w:rsidR="00695ECE" w:rsidRDefault="00695ECE">
      <w:pPr>
        <w:spacing w:after="200"/>
      </w:pPr>
    </w:p>
    <w:p w14:paraId="45340E86" w14:textId="77777777" w:rsidR="00695ECE" w:rsidRDefault="008C5252">
      <w:pPr>
        <w:spacing w:after="160"/>
        <w:jc w:val="center"/>
      </w:pPr>
      <w:r>
        <w:rPr>
          <w:rFonts w:ascii="Arial" w:hAnsi="Arial" w:cs="Arial"/>
          <w:i/>
          <w:sz w:val="18"/>
        </w:rPr>
        <w:t>Dúvidas podem ser encaminhadas para materiais.pos@mackenzie.br. / Questions may be sent to materiais.pos@mackenzie.br.</w:t>
      </w:r>
    </w:p>
    <w:sectPr w:rsidR="00695ECE" w:rsidSect="00F301EB">
      <w:headerReference w:type="default" r:id="rId8"/>
      <w:footerReference w:type="default" r:id="rId9"/>
      <w:type w:val="continuous"/>
      <w:pgSz w:w="11907" w:h="16840" w:code="9"/>
      <w:pgMar w:top="1440" w:right="1080" w:bottom="1440" w:left="1080" w:header="851"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AA97C" w14:textId="77777777" w:rsidR="008C5252" w:rsidRDefault="008C5252">
      <w:r>
        <w:separator/>
      </w:r>
    </w:p>
  </w:endnote>
  <w:endnote w:type="continuationSeparator" w:id="0">
    <w:p w14:paraId="3B7E7C29" w14:textId="77777777" w:rsidR="008C5252" w:rsidRDefault="008C5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30D2C" w14:textId="77777777" w:rsidR="000E100C" w:rsidRPr="00B4291A" w:rsidRDefault="000E100C" w:rsidP="00B4291A">
    <w:pPr>
      <w:pStyle w:val="Rodap"/>
      <w:pBdr>
        <w:top w:val="single" w:sz="4" w:space="4" w:color="FF0000"/>
      </w:pBdr>
      <w:spacing w:after="60"/>
      <w:rPr>
        <w:rFonts w:ascii="Arial" w:hAnsi="Arial" w:cs="Arial"/>
        <w:b/>
        <w:bCs/>
        <w:sz w:val="14"/>
      </w:rPr>
    </w:pPr>
    <w:r w:rsidRPr="00D44862">
      <w:rPr>
        <w:rFonts w:ascii="Arial" w:hAnsi="Arial" w:cs="Arial"/>
        <w:b/>
        <w:bCs/>
        <w:sz w:val="13"/>
        <w:szCs w:val="13"/>
      </w:rPr>
      <w:t xml:space="preserve">Campus São Paulo: </w:t>
    </w:r>
    <w:r w:rsidRPr="00D44862">
      <w:rPr>
        <w:rFonts w:ascii="Arial" w:hAnsi="Arial" w:cs="Arial"/>
        <w:i/>
        <w:iCs/>
        <w:sz w:val="13"/>
        <w:szCs w:val="13"/>
      </w:rPr>
      <w:t>Ru</w:t>
    </w:r>
    <w:r w:rsidR="00B4291A" w:rsidRPr="00D44862">
      <w:rPr>
        <w:rFonts w:ascii="Arial" w:hAnsi="Arial" w:cs="Arial"/>
        <w:i/>
        <w:iCs/>
        <w:sz w:val="13"/>
        <w:szCs w:val="13"/>
      </w:rPr>
      <w:t xml:space="preserve">a da Consolação, 930 – Prédio </w:t>
    </w:r>
    <w:r w:rsidR="00D44862" w:rsidRPr="00D44862">
      <w:rPr>
        <w:rFonts w:ascii="Arial" w:hAnsi="Arial" w:cs="Arial"/>
        <w:i/>
        <w:iCs/>
        <w:sz w:val="13"/>
        <w:szCs w:val="13"/>
      </w:rPr>
      <w:t>0</w:t>
    </w:r>
    <w:r w:rsidR="002E744A">
      <w:rPr>
        <w:rFonts w:ascii="Arial" w:hAnsi="Arial" w:cs="Arial"/>
        <w:i/>
        <w:iCs/>
        <w:sz w:val="13"/>
        <w:szCs w:val="13"/>
      </w:rPr>
      <w:t>6</w:t>
    </w:r>
    <w:r w:rsidR="00B4291A" w:rsidRPr="00D44862">
      <w:rPr>
        <w:rFonts w:ascii="Arial" w:hAnsi="Arial" w:cs="Arial"/>
        <w:i/>
        <w:iCs/>
        <w:sz w:val="13"/>
        <w:szCs w:val="13"/>
      </w:rPr>
      <w:t xml:space="preserve"> – </w:t>
    </w:r>
    <w:r w:rsidR="00D44862" w:rsidRPr="00D44862">
      <w:rPr>
        <w:rFonts w:ascii="Arial" w:hAnsi="Arial" w:cs="Arial"/>
        <w:i/>
        <w:iCs/>
        <w:sz w:val="13"/>
        <w:szCs w:val="13"/>
      </w:rPr>
      <w:t>Escola de Engenharia</w:t>
    </w:r>
    <w:r w:rsidR="00B4291A" w:rsidRPr="00D44862">
      <w:rPr>
        <w:rFonts w:ascii="Arial" w:hAnsi="Arial" w:cs="Arial"/>
        <w:i/>
        <w:iCs/>
        <w:sz w:val="13"/>
        <w:szCs w:val="13"/>
      </w:rPr>
      <w:t xml:space="preserve"> </w:t>
    </w:r>
    <w:r w:rsidRPr="00D44862">
      <w:rPr>
        <w:rFonts w:ascii="Arial" w:hAnsi="Arial" w:cs="Arial"/>
        <w:i/>
        <w:iCs/>
        <w:sz w:val="13"/>
        <w:szCs w:val="13"/>
      </w:rPr>
      <w:t xml:space="preserve"> </w:t>
    </w:r>
    <w:r w:rsidRPr="00D44862">
      <w:rPr>
        <w:rFonts w:ascii="Arial" w:hAnsi="Arial" w:cs="Arial"/>
        <w:sz w:val="13"/>
        <w:szCs w:val="13"/>
      </w:rPr>
      <w:sym w:font="Wingdings" w:char="F06C"/>
    </w:r>
    <w:r w:rsidRPr="00D44862">
      <w:rPr>
        <w:rFonts w:ascii="Arial" w:hAnsi="Arial" w:cs="Arial"/>
        <w:i/>
        <w:iCs/>
        <w:sz w:val="13"/>
        <w:szCs w:val="13"/>
      </w:rPr>
      <w:t xml:space="preserve"> Consolação  </w:t>
    </w:r>
    <w:r w:rsidRPr="00D44862">
      <w:rPr>
        <w:rFonts w:ascii="Arial" w:hAnsi="Arial" w:cs="Arial"/>
        <w:sz w:val="13"/>
        <w:szCs w:val="13"/>
      </w:rPr>
      <w:sym w:font="Wingdings" w:char="F06C"/>
    </w:r>
    <w:r w:rsidRPr="00D44862">
      <w:rPr>
        <w:rFonts w:ascii="Arial" w:hAnsi="Arial" w:cs="Arial"/>
        <w:i/>
        <w:iCs/>
        <w:sz w:val="13"/>
        <w:szCs w:val="13"/>
      </w:rPr>
      <w:t xml:space="preserve"> São Paulo - SP   </w:t>
    </w:r>
    <w:r w:rsidRPr="00D44862">
      <w:rPr>
        <w:rFonts w:ascii="Arial" w:hAnsi="Arial" w:cs="Arial"/>
        <w:sz w:val="13"/>
        <w:szCs w:val="13"/>
      </w:rPr>
      <w:sym w:font="Wingdings" w:char="F06C"/>
    </w:r>
    <w:r w:rsidRPr="00D44862">
      <w:rPr>
        <w:rFonts w:ascii="Arial" w:hAnsi="Arial" w:cs="Arial"/>
        <w:i/>
        <w:iCs/>
        <w:sz w:val="13"/>
        <w:szCs w:val="13"/>
      </w:rPr>
      <w:t xml:space="preserve"> CEP 01302-907</w:t>
    </w:r>
    <w:r w:rsidR="00B4291A" w:rsidRPr="00D44862">
      <w:rPr>
        <w:rFonts w:ascii="Arial" w:hAnsi="Arial" w:cs="Arial"/>
        <w:i/>
        <w:iCs/>
        <w:sz w:val="13"/>
        <w:szCs w:val="13"/>
      </w:rPr>
      <w:t xml:space="preserve"> </w:t>
    </w:r>
    <w:r w:rsidR="00B4291A" w:rsidRPr="00D44862">
      <w:rPr>
        <w:rFonts w:ascii="Arial" w:hAnsi="Arial" w:cs="Arial"/>
        <w:sz w:val="13"/>
        <w:szCs w:val="13"/>
      </w:rPr>
      <w:sym w:font="Wingdings" w:char="F06C"/>
    </w:r>
    <w:r w:rsidR="00B4291A" w:rsidRPr="00D44862">
      <w:rPr>
        <w:rFonts w:ascii="Arial" w:hAnsi="Arial" w:cs="Arial"/>
        <w:i/>
        <w:iCs/>
        <w:sz w:val="13"/>
        <w:szCs w:val="13"/>
      </w:rPr>
      <w:t xml:space="preserve"> </w:t>
    </w:r>
    <w:r w:rsidR="005C48E3" w:rsidRPr="00D44862">
      <w:rPr>
        <w:rFonts w:ascii="Arial" w:hAnsi="Arial" w:cs="Arial"/>
        <w:i/>
        <w:iCs/>
        <w:sz w:val="13"/>
        <w:szCs w:val="13"/>
      </w:rPr>
      <w:t>Tel. (11) 2114-8757</w:t>
    </w:r>
    <w:r>
      <w:rPr>
        <w:rFonts w:ascii="Arial" w:hAnsi="Arial" w:cs="Arial"/>
        <w:i/>
        <w:iCs/>
        <w:sz w:val="14"/>
      </w:rPr>
      <w:t xml:space="preserve">  </w:t>
    </w:r>
  </w:p>
  <w:p w14:paraId="135D47E6" w14:textId="77777777" w:rsidR="000E100C" w:rsidRDefault="000E100C">
    <w:pPr>
      <w:pStyle w:val="Rodap"/>
      <w:pBdr>
        <w:top w:val="single" w:sz="4" w:space="4" w:color="FF0000"/>
      </w:pBdr>
      <w:spacing w:after="60"/>
      <w:jc w:val="center"/>
      <w:rPr>
        <w:b/>
        <w:bCs/>
      </w:rPr>
    </w:pPr>
    <w:hyperlink r:id="rId1" w:history="1">
      <w:r>
        <w:rPr>
          <w:rStyle w:val="Hyperlink"/>
          <w:rFonts w:ascii="Arial" w:hAnsi="Arial" w:cs="Arial"/>
          <w:b/>
          <w:bCs/>
          <w:color w:val="auto"/>
          <w:sz w:val="14"/>
          <w:u w:val="none"/>
        </w:rPr>
        <w:t>www.mackenzie.br</w:t>
      </w:r>
    </w:hyperlink>
    <w:r>
      <w:rPr>
        <w:rFonts w:ascii="Arial" w:hAnsi="Arial" w:cs="Arial"/>
        <w:b/>
        <w:bCs/>
        <w:sz w:val="14"/>
      </w:rPr>
      <w:t xml:space="preserve">  </w:t>
    </w:r>
    <w:r>
      <w:rPr>
        <w:rFonts w:ascii="Arial" w:hAnsi="Arial" w:cs="Arial"/>
        <w:sz w:val="14"/>
      </w:rPr>
      <w:sym w:font="Wingdings" w:char="F06C"/>
    </w:r>
    <w:r>
      <w:rPr>
        <w:rFonts w:ascii="Arial" w:hAnsi="Arial" w:cs="Arial"/>
        <w:sz w:val="14"/>
      </w:rPr>
      <w:t xml:space="preserve">  </w:t>
    </w:r>
    <w:r w:rsidR="00761C5B">
      <w:rPr>
        <w:rFonts w:ascii="Arial" w:hAnsi="Arial" w:cs="Arial"/>
        <w:sz w:val="14"/>
      </w:rPr>
      <w:t>materiais</w:t>
    </w:r>
    <w:r>
      <w:rPr>
        <w:rFonts w:ascii="Arial" w:hAnsi="Arial" w:cs="Arial"/>
        <w:sz w:val="14"/>
      </w:rPr>
      <w:t>.pos@mackenzie.com.br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AD33F" w14:textId="77777777" w:rsidR="008C5252" w:rsidRDefault="008C5252">
      <w:r>
        <w:separator/>
      </w:r>
    </w:p>
  </w:footnote>
  <w:footnote w:type="continuationSeparator" w:id="0">
    <w:p w14:paraId="36CBE519" w14:textId="77777777" w:rsidR="008C5252" w:rsidRDefault="008C52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3F487" w14:textId="77777777" w:rsidR="00B34F3D" w:rsidRDefault="006E4D94" w:rsidP="00A32B90">
    <w:pPr>
      <w:pStyle w:val="Cabealho"/>
      <w:spacing w:before="44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0288" behindDoc="0" locked="0" layoutInCell="1" allowOverlap="1" wp14:anchorId="05E227BC" wp14:editId="1FE356C1">
              <wp:simplePos x="0" y="0"/>
              <wp:positionH relativeFrom="column">
                <wp:posOffset>4657725</wp:posOffset>
              </wp:positionH>
              <wp:positionV relativeFrom="paragraph">
                <wp:posOffset>326390</wp:posOffset>
              </wp:positionV>
              <wp:extent cx="914400" cy="266700"/>
              <wp:effectExtent l="0" t="0" r="0" b="0"/>
              <wp:wrapNone/>
              <wp:docPr id="1486914236" name="Caixa de Texto 3"/>
              <wp:cNvGraphicFramePr/>
              <a:graphic xmlns:a="http://schemas.openxmlformats.org/drawingml/2006/main">
                <a:graphicData uri="http://schemas.microsoft.com/office/word/2010/wordprocessingShape">
                  <wps:wsp>
                    <wps:cNvSpPr txBox="1"/>
                    <wps:spPr>
                      <a:xfrm>
                        <a:off x="0" y="0"/>
                        <a:ext cx="914400" cy="266700"/>
                      </a:xfrm>
                      <a:prstGeom prst="rect">
                        <a:avLst/>
                      </a:prstGeom>
                      <a:noFill/>
                      <a:ln w="6350">
                        <a:noFill/>
                      </a:ln>
                    </wps:spPr>
                    <wps:txbx>
                      <w:txbxContent>
                        <w:p w14:paraId="30067879" w14:textId="77777777" w:rsidR="009F6F04" w:rsidRPr="00404F09" w:rsidRDefault="009F6F04">
                          <w:pPr>
                            <w:rPr>
                              <w:rFonts w:ascii="Arial Nova Light" w:hAnsi="Arial Nova Light"/>
                              <w:color w:val="7F7F7F" w:themeColor="text1" w:themeTint="80"/>
                              <w:sz w:val="16"/>
                              <w:szCs w:val="16"/>
                            </w:rPr>
                          </w:pPr>
                          <w:r w:rsidRPr="00404F09">
                            <w:rPr>
                              <w:rFonts w:ascii="Arial Nova Light" w:hAnsi="Arial Nova Light"/>
                              <w:color w:val="7F7F7F" w:themeColor="text1" w:themeTint="80"/>
                              <w:sz w:val="16"/>
                              <w:szCs w:val="16"/>
                            </w:rPr>
                            <w:t xml:space="preserve">CAPES </w:t>
                          </w:r>
                          <w:r w:rsidR="00480707" w:rsidRPr="00404F09">
                            <w:rPr>
                              <w:rFonts w:ascii="Arial Nova Light" w:hAnsi="Arial Nova Light"/>
                              <w:color w:val="7F7F7F" w:themeColor="text1" w:themeTint="80"/>
                              <w:sz w:val="16"/>
                              <w:szCs w:val="16"/>
                            </w:rPr>
                            <w:t>-</w:t>
                          </w:r>
                          <w:r w:rsidR="007566B7" w:rsidRPr="00404F09">
                            <w:rPr>
                              <w:rFonts w:ascii="Arial Nova Light" w:hAnsi="Arial Nova Light"/>
                              <w:color w:val="7F7F7F" w:themeColor="text1" w:themeTint="80"/>
                              <w:sz w:val="16"/>
                              <w:szCs w:val="16"/>
                            </w:rPr>
                            <w:t xml:space="preserve"> Nota 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5E227BC" id="_x0000_t202" coordsize="21600,21600" o:spt="202" path="m,l,21600r21600,l21600,xe">
              <v:stroke joinstyle="miter"/>
              <v:path gradientshapeok="t" o:connecttype="rect"/>
            </v:shapetype>
            <v:shape id="Caixa de Texto 3" o:spid="_x0000_s1026" type="#_x0000_t202" style="position:absolute;margin-left:366.75pt;margin-top:25.7pt;width:1in;height:21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YB8xcEgIAACkEAAAOAAAAZHJzL2Uyb0RvYy54bWysU8tu2zAQvBfoPxC815Jdx2kFy4GbwEUB IwngFDnTFGkJILkESVtyv75LSn4g7SnIZbXkrvYxM5zfdVqRg3C+AVPS8SinRBgOVWN2Jf39svry jRIfmKmYAiNKehSe3i0+f5q3thATqEFVwhEsYnzR2pLWIdgiyzyvhWZ+BFYYDEpwmgU8ul1WOdZi da2ySZ7PshZcZR1w4T3ePvRBukj1pRQ8PEnpRSCqpDhbSNYlu402W8xZsXPM1g0fxmDvmEKzxmDT c6kHFhjZu+afUrrhDjzIMOKgM5Cy4SLtgNuM8zfbbGpmRdoFwfH2DJP/uLL88bCxz46E7gd0SGAE pLW+8HgZ9+mk0/GLkxKMI4THM2yiC4Tj5ffxdJpjhGNoMpvdoo9VssvP1vnwU4Am0SmpQ1YSWOyw 9qFPPaXEXgZWjVKJGWVIW9LZ15s8/XCOYHFlsMdl1OiFbtsN82+hOuJaDnrGveWrBpuvmQ/PzCHF OC/KNjyhkQqwCQweJTW4P/+7j/mIPEYpaVEyJTWoaUrUL4OMJBRQYekwvbmdYAd3HdleR8xe3wNq cozPw/LkxvygTq50oF9R28vYE0PMcOxc0nBy70MvY3wbXCyXKQk1ZVlYm43lsXQEMwL70r0yZwf0 A9L2CCdpseINCX1uT8NyH0A2iaEIb4/pgDrqMXE8vJ0o+Otzyrq88MVfAAAA//8DAFBLAwQUAAYA CAAAACEAVULFJeMAAAAJAQAADwAAAGRycy9kb3ducmV2LnhtbEyPwU7DMAyG70i8Q2QkLmhLR7d1 lKYTIIEQgiE2hHbMGtNUa5IqSbfu7TEnONr+9Pv7i+VgWnZAHxpnBUzGCTC0lVONrQV8bh5HC2Ah Sqtk6ywKOGGAZXl+VshcuaP9wMM61oxCbMilAB1jl3MeKo1GhrHr0NLt23kjI42+5srLI4Wbll8n yZwb2Vj6oGWHDxqr/bo3Avb65eo9eXq7/5o/n/xq07utf90KcXkx3N0CizjEPxh+9UkdSnLaud6q wFoBWZrOCBUwm0yBEbDIMlrsBNykU+Blwf83KH8AAAD//wMAUEsBAi0AFAAGAAgAAAAhALaDOJL+ AAAA4QEAABMAAAAAAAAAAAAAAAAAAAAAAFtDb250ZW50X1R5cGVzXS54bWxQSwECLQAUAAYACAAA ACEAOP0h/9YAAACUAQAACwAAAAAAAAAAAAAAAAAvAQAAX3JlbHMvLnJlbHNQSwECLQAUAAYACAAA ACEA2AfMXBICAAApBAAADgAAAAAAAAAAAAAAAAAuAgAAZHJzL2Uyb0RvYy54bWxQSwECLQAUAAYA CAAAACEAVULFJeMAAAAJAQAADwAAAAAAAAAAAAAAAABsBAAAZHJzL2Rvd25yZXYueG1sUEsFBgAA AAAEAAQA8wAAAHwFAAAAAA== " filled="f" stroked="f" strokeweight=".5pt">
              <v:textbox>
                <w:txbxContent>
                  <w:p w14:paraId="3742AD92" w14:textId="0970AC1E" w:rsidR="009F6F04" w:rsidRPr="00404F09" w:rsidRDefault="009F6F04">
                    <w:pPr>
                      <w:rPr>
                        <w:rFonts w:ascii="Arial Nova Light" w:hAnsi="Arial Nova Light"/>
                        <w:color w:val="7F7F7F" w:themeColor="text1" w:themeTint="80"/>
                        <w:sz w:val="16"/>
                        <w:szCs w:val="16"/>
                      </w:rPr>
                    </w:pPr>
                    <w:r w:rsidRPr="00404F09">
                      <w:rPr>
                        <w:rFonts w:ascii="Arial Nova Light" w:hAnsi="Arial Nova Light"/>
                        <w:color w:val="7F7F7F" w:themeColor="text1" w:themeTint="80"/>
                        <w:sz w:val="16"/>
                        <w:szCs w:val="16"/>
                      </w:rPr>
                      <w:t xml:space="preserve">CAPES </w:t>
                    </w:r>
                    <w:r w:rsidR="00480707" w:rsidRPr="00404F09">
                      <w:rPr>
                        <w:rFonts w:ascii="Arial Nova Light" w:hAnsi="Arial Nova Light"/>
                        <w:color w:val="7F7F7F" w:themeColor="text1" w:themeTint="80"/>
                        <w:sz w:val="16"/>
                        <w:szCs w:val="16"/>
                      </w:rPr>
                      <w:t>-</w:t>
                    </w:r>
                    <w:r w:rsidR="007566B7" w:rsidRPr="00404F09">
                      <w:rPr>
                        <w:rFonts w:ascii="Arial Nova Light" w:hAnsi="Arial Nova Light"/>
                        <w:color w:val="7F7F7F" w:themeColor="text1" w:themeTint="80"/>
                        <w:sz w:val="16"/>
                        <w:szCs w:val="16"/>
                      </w:rPr>
                      <w:t xml:space="preserve"> Nota 6</w:t>
                    </w:r>
                  </w:p>
                </w:txbxContent>
              </v:textbox>
            </v:shape>
          </w:pict>
        </mc:Fallback>
      </mc:AlternateContent>
    </w:r>
    <w:r>
      <w:rPr>
        <w:rFonts w:ascii="Arial Narrow" w:hAnsi="Arial Narrow" w:cs="Arial"/>
        <w:noProof/>
      </w:rPr>
      <w:drawing>
        <wp:anchor distT="0" distB="0" distL="114300" distR="114300" simplePos="0" relativeHeight="251657216" behindDoc="0" locked="0" layoutInCell="1" allowOverlap="1" wp14:anchorId="4E6C6C8C" wp14:editId="63AD96A0">
          <wp:simplePos x="0" y="0"/>
          <wp:positionH relativeFrom="margin">
            <wp:posOffset>3838575</wp:posOffset>
          </wp:positionH>
          <wp:positionV relativeFrom="paragraph">
            <wp:posOffset>-330200</wp:posOffset>
          </wp:positionV>
          <wp:extent cx="2381250" cy="885589"/>
          <wp:effectExtent l="0" t="0" r="0" b="0"/>
          <wp:wrapNone/>
          <wp:docPr id="1336965618"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716057" name="Imagem 647716057"/>
                  <pic:cNvPicPr/>
                </pic:nvPicPr>
                <pic:blipFill>
                  <a:blip r:embed="rId1">
                    <a:extLst>
                      <a:ext uri="{28A0092B-C50C-407E-A947-70E740481C1C}">
                        <a14:useLocalDpi xmlns:a14="http://schemas.microsoft.com/office/drawing/2010/main" val="0"/>
                      </a:ext>
                    </a:extLst>
                  </a:blip>
                  <a:stretch>
                    <a:fillRect/>
                  </a:stretch>
                </pic:blipFill>
                <pic:spPr>
                  <a:xfrm>
                    <a:off x="0" y="0"/>
                    <a:ext cx="2381250" cy="885589"/>
                  </a:xfrm>
                  <a:prstGeom prst="rect">
                    <a:avLst/>
                  </a:prstGeom>
                </pic:spPr>
              </pic:pic>
            </a:graphicData>
          </a:graphic>
          <wp14:sizeRelH relativeFrom="page">
            <wp14:pctWidth>0</wp14:pctWidth>
          </wp14:sizeRelH>
          <wp14:sizeRelV relativeFrom="page">
            <wp14:pctHeight>0</wp14:pctHeight>
          </wp14:sizeRelV>
        </wp:anchor>
      </w:drawing>
    </w:r>
    <w:r w:rsidR="00B34F3D">
      <w:rPr>
        <w:b/>
        <w:noProof/>
        <w:sz w:val="22"/>
      </w:rPr>
      <w:drawing>
        <wp:anchor distT="0" distB="0" distL="114300" distR="114300" simplePos="0" relativeHeight="251662336" behindDoc="1" locked="0" layoutInCell="1" allowOverlap="1" wp14:anchorId="53DE84AD" wp14:editId="7BCE46D7">
          <wp:simplePos x="0" y="0"/>
          <wp:positionH relativeFrom="margin">
            <wp:posOffset>-171450</wp:posOffset>
          </wp:positionH>
          <wp:positionV relativeFrom="paragraph">
            <wp:posOffset>-184150</wp:posOffset>
          </wp:positionV>
          <wp:extent cx="2019300" cy="594995"/>
          <wp:effectExtent l="0" t="0" r="0" b="0"/>
          <wp:wrapNone/>
          <wp:docPr id="4860368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03684" name="Imagem 48603684"/>
                  <pic:cNvPicPr/>
                </pic:nvPicPr>
                <pic:blipFill>
                  <a:blip r:embed="rId2">
                    <a:extLst>
                      <a:ext uri="{28A0092B-C50C-407E-A947-70E740481C1C}">
                        <a14:useLocalDpi xmlns:a14="http://schemas.microsoft.com/office/drawing/2010/main" val="0"/>
                      </a:ext>
                    </a:extLst>
                  </a:blip>
                  <a:stretch>
                    <a:fillRect/>
                  </a:stretch>
                </pic:blipFill>
                <pic:spPr>
                  <a:xfrm>
                    <a:off x="0" y="0"/>
                    <a:ext cx="2019300" cy="594995"/>
                  </a:xfrm>
                  <a:prstGeom prst="rect">
                    <a:avLst/>
                  </a:prstGeom>
                </pic:spPr>
              </pic:pic>
            </a:graphicData>
          </a:graphic>
          <wp14:sizeRelH relativeFrom="page">
            <wp14:pctWidth>0</wp14:pctWidth>
          </wp14:sizeRelH>
          <wp14:sizeRelV relativeFrom="page">
            <wp14:pctHeight>0</wp14:pctHeight>
          </wp14:sizeRelV>
        </wp:anchor>
      </w:drawing>
    </w:r>
    <w:r w:rsidR="004433D7">
      <w:rPr>
        <w:rFonts w:ascii="Arial Narrow" w:hAnsi="Arial Narrow" w:cs="Arial"/>
        <w:noProof/>
      </w:rPr>
      <mc:AlternateContent>
        <mc:Choice Requires="wps">
          <w:drawing>
            <wp:anchor distT="0" distB="0" distL="114300" distR="114300" simplePos="0" relativeHeight="251665408" behindDoc="0" locked="0" layoutInCell="1" allowOverlap="1" wp14:anchorId="7BF26025" wp14:editId="5C6D9714">
              <wp:simplePos x="0" y="0"/>
              <wp:positionH relativeFrom="column">
                <wp:posOffset>1771650</wp:posOffset>
              </wp:positionH>
              <wp:positionV relativeFrom="paragraph">
                <wp:posOffset>1957070</wp:posOffset>
              </wp:positionV>
              <wp:extent cx="914400" cy="247650"/>
              <wp:effectExtent l="0" t="0" r="0" b="0"/>
              <wp:wrapNone/>
              <wp:docPr id="222787154" name="Caixa de Texto 7"/>
              <wp:cNvGraphicFramePr/>
              <a:graphic xmlns:a="http://schemas.openxmlformats.org/drawingml/2006/main">
                <a:graphicData uri="http://schemas.microsoft.com/office/word/2010/wordprocessingShape">
                  <wps:wsp>
                    <wps:cNvSpPr txBox="1"/>
                    <wps:spPr>
                      <a:xfrm>
                        <a:off x="0" y="0"/>
                        <a:ext cx="914400" cy="247650"/>
                      </a:xfrm>
                      <a:prstGeom prst="rect">
                        <a:avLst/>
                      </a:prstGeom>
                      <a:noFill/>
                      <a:ln w="6350">
                        <a:noFill/>
                      </a:ln>
                    </wps:spPr>
                    <wps:txbx>
                      <w:txbxContent>
                        <w:p w14:paraId="0DBD5FF0" w14:textId="77777777" w:rsidR="004433D7" w:rsidRDefault="004433D7" w:rsidP="004433D7"/>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F26025" id="Caixa de Texto 7" o:spid="_x0000_s1027" type="#_x0000_t202" style="position:absolute;margin-left:139.5pt;margin-top:154.1pt;width:1in;height:19.5pt;z-index:2516654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KVmU/EwIAADAEAAAOAAAAZHJzL2Uyb0RvYy54bWysU01vGyEQvVfqf0Dc67Vdx0lXXkduIleV rCSSU+WMWfAiAYMAe9f99R1YfzXtqeoFBmaYj/ces/vOaLIXPiiwFR0NhpQIy6FWdlvRH6/LT3eU hMhszTRYUdGDCPR+/vHDrHWlGEMDuhaeYBIbytZVtInRlUUReCMMCwNwwqJTgjcs4tFvi9qzFrMb XYyHw2nRgq+dBy5CwNvH3knnOb+UgsdnKYOIRFcUe4t59XndpLWYz1i59cw1ih/bYP/QhWHKYtFz qkcWGdl59Ucqo7iHADIOOJgCpFRc5BlwmtHw3TTrhjmRZ0FwgjvDFP5fWv60X7sXT2L3FTokMAHS ulAGvEzzdNKbtGOnBP0I4eEMm+gi4Xj5ZTSZDNHD0TWe3E5vMqzF5bHzIX4TYEgyKuqRlQwW269C xIIYegpJtSwsldaZGW1JW9HpZ0z5mwdfaIsPL60mK3abjqj6aowN1AeczkNPfHB8qbCHFQvxhXlk GttG9cZnXKQGrAVHi5IG/M+/3ad4JAC9lLSonIpalDYl+rtFYjIYKLR8mNzcjrGCv/Zsrj12Zx4A pTnCX+J4NlN81CdTejBvKPFFqokuZjlWrmg8mQ+xVzN+ES4WixyE0nIsruza8ZQ6IZfwfe3emHdH EiKy9wQnhbHyHRd9bI/5YhdBqkxUQrnH9Ag+yjLzd/xCSffX5xx1+ejzXwAAAP//AwBQSwMEFAAG AAgAAAAhAAmq/9PjAAAACwEAAA8AAABkcnMvZG93bnJldi54bWxMj1FLwzAUhd8F/0O4gi+yJXZj m7XpUEERUYebyB6zJjZlzU1J0q37916f9PGeezjnO8VycC07mBAbjxKuxwKYwcrrBmsJn5vH0QJY TAq1aj0aCScTYVmenxUq1/6IH+awTjWjEIy5kmBT6nLOY2WNU3HsO4P0+/bBqURnqLkO6kjhruWZ EDPuVIPUYFVnHqyp9uveSdjbl6uVeHq7/5o9n8L7pvfb8LqV8vJiuLsFlsyQ/szwi0/oUBLTzveo I2slZPMb2pIkTMQiA0aOaTYhZUfKdJ4BLwv+f0P5AwAA//8DAFBLAQItABQABgAIAAAAIQC2gziS /gAAAOEBAAATAAAAAAAAAAAAAAAAAAAAAABbQ29udGVudF9UeXBlc10ueG1sUEsBAi0AFAAGAAgA AAAhADj9If/WAAAAlAEAAAsAAAAAAAAAAAAAAAAALwEAAF9yZWxzLy5yZWxzUEsBAi0AFAAGAAgA AAAhAIpWZT8TAgAAMAQAAA4AAAAAAAAAAAAAAAAALgIAAGRycy9lMm9Eb2MueG1sUEsBAi0AFAAG AAgAAAAhAAmq/9PjAAAACwEAAA8AAAAAAAAAAAAAAAAAbQQAAGRycy9kb3ducmV2LnhtbFBLBQYA AAAABAAEAPMAAAB9BQAAAAA= " filled="f" stroked="f" strokeweight=".5pt">
              <v:textbox>
                <w:txbxContent>
                  <w:p w14:paraId="05850E7A" w14:textId="77777777" w:rsidR="004433D7" w:rsidRDefault="004433D7" w:rsidP="004433D7"/>
                </w:txbxContent>
              </v:textbox>
            </v:shape>
          </w:pict>
        </mc:Fallback>
      </mc:AlternateContent>
    </w:r>
    <w:r w:rsidR="00A32B90">
      <w:rPr>
        <w:rFonts w:ascii="Arial" w:hAnsi="Arial" w:cs="Arial"/>
        <w:b/>
        <w:bCs/>
        <w:sz w:val="22"/>
        <w:szCs w:val="22"/>
      </w:rPr>
      <w:t xml:space="preserve">               </w:t>
    </w:r>
    <w:r w:rsidR="00483EA0" w:rsidRPr="00483EA0">
      <w:rPr>
        <w:rFonts w:ascii="Arial" w:hAnsi="Arial" w:cs="Arial"/>
        <w:b/>
        <w:bCs/>
        <w:sz w:val="22"/>
        <w:szCs w:val="22"/>
      </w:rPr>
      <w:t>Universidade Presbiteriana Mackenzie</w:t>
    </w:r>
    <w:r w:rsidR="00483EA0" w:rsidRPr="00483EA0">
      <w:rPr>
        <w:rFonts w:ascii="Arial" w:hAnsi="Arial" w:cs="Arial"/>
        <w:b/>
        <w:bCs/>
        <w:sz w:val="22"/>
        <w:szCs w:val="22"/>
      </w:rPr>
      <w:br/>
    </w:r>
    <w:r w:rsidR="00483EA0" w:rsidRPr="00872CB5">
      <w:rPr>
        <w:rFonts w:ascii="Arial" w:hAnsi="Arial" w:cs="Arial"/>
        <w:b/>
        <w:bCs/>
        <w:sz w:val="20"/>
        <w:szCs w:val="20"/>
      </w:rPr>
      <w:t xml:space="preserve">               </w:t>
    </w:r>
    <w:r w:rsidR="00872CB5">
      <w:rPr>
        <w:rFonts w:ascii="Arial" w:hAnsi="Arial" w:cs="Arial"/>
        <w:b/>
        <w:bCs/>
        <w:sz w:val="20"/>
        <w:szCs w:val="20"/>
      </w:rPr>
      <w:t xml:space="preserve">  </w:t>
    </w:r>
    <w:r w:rsidR="00483EA0" w:rsidRPr="00872CB5">
      <w:rPr>
        <w:rFonts w:ascii="Arial" w:hAnsi="Arial" w:cs="Arial"/>
        <w:sz w:val="20"/>
        <w:szCs w:val="20"/>
      </w:rPr>
      <w:t>Escola de Engenharia</w:t>
    </w:r>
    <w:r w:rsidR="00872CB5">
      <w:rPr>
        <w:rFonts w:ascii="Arial" w:hAnsi="Arial" w:cs="Arial"/>
        <w:sz w:val="20"/>
        <w:szCs w:val="20"/>
      </w:rPr>
      <w:br/>
    </w:r>
  </w:p>
  <w:p w14:paraId="19C89751" w14:textId="77777777" w:rsidR="00872CB5" w:rsidRDefault="00872CB5" w:rsidP="00872CB5">
    <w:pPr>
      <w:pStyle w:val="Rodap"/>
      <w:pBdr>
        <w:top w:val="single" w:sz="4" w:space="4" w:color="FF0000"/>
      </w:pBdr>
      <w:spacing w:after="60"/>
      <w:rPr>
        <w:b/>
        <w:bCs/>
      </w:rPr>
    </w:pPr>
  </w:p>
  <w:p w14:paraId="3F61C1B6" w14:textId="77777777" w:rsidR="000E100C" w:rsidRPr="00B34F3D" w:rsidRDefault="000E100C" w:rsidP="00B34F3D">
    <w:pPr>
      <w:pStyle w:val="Cabealho"/>
      <w:tabs>
        <w:tab w:val="clear" w:pos="4419"/>
        <w:tab w:val="clear" w:pos="8838"/>
        <w:tab w:val="left" w:pos="885"/>
      </w:tabs>
      <w:spacing w:before="440"/>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35D77"/>
    <w:multiLevelType w:val="hybridMultilevel"/>
    <w:tmpl w:val="E238028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9942262"/>
    <w:multiLevelType w:val="multilevel"/>
    <w:tmpl w:val="66AA2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5969BB"/>
    <w:multiLevelType w:val="hybridMultilevel"/>
    <w:tmpl w:val="F3D25D3C"/>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hint="default"/>
      </w:rPr>
    </w:lvl>
    <w:lvl w:ilvl="3" w:tplc="04160001">
      <w:start w:val="1"/>
      <w:numFmt w:val="bullet"/>
      <w:lvlText w:val=""/>
      <w:lvlJc w:val="left"/>
      <w:pPr>
        <w:ind w:left="3589" w:hanging="360"/>
      </w:pPr>
      <w:rPr>
        <w:rFonts w:ascii="Symbol" w:hAnsi="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hint="default"/>
      </w:rPr>
    </w:lvl>
    <w:lvl w:ilvl="6" w:tplc="04160001">
      <w:start w:val="1"/>
      <w:numFmt w:val="bullet"/>
      <w:lvlText w:val=""/>
      <w:lvlJc w:val="left"/>
      <w:pPr>
        <w:ind w:left="5749" w:hanging="360"/>
      </w:pPr>
      <w:rPr>
        <w:rFonts w:ascii="Symbol" w:hAnsi="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hint="default"/>
      </w:rPr>
    </w:lvl>
  </w:abstractNum>
  <w:abstractNum w:abstractNumId="3" w15:restartNumberingAfterBreak="0">
    <w:nsid w:val="1F0E1EAF"/>
    <w:multiLevelType w:val="hybridMultilevel"/>
    <w:tmpl w:val="C50037A8"/>
    <w:lvl w:ilvl="0" w:tplc="04160005">
      <w:start w:val="1"/>
      <w:numFmt w:val="bullet"/>
      <w:lvlText w:val=""/>
      <w:lvlJc w:val="left"/>
      <w:pPr>
        <w:ind w:left="720" w:hanging="360"/>
      </w:pPr>
      <w:rPr>
        <w:rFonts w:ascii="Wingdings" w:hAnsi="Wingding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89B7AE2"/>
    <w:multiLevelType w:val="hybridMultilevel"/>
    <w:tmpl w:val="10A62C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A5A03C6"/>
    <w:multiLevelType w:val="hybridMultilevel"/>
    <w:tmpl w:val="E14A53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46D75F3D"/>
    <w:multiLevelType w:val="hybridMultilevel"/>
    <w:tmpl w:val="DB9EF99E"/>
    <w:lvl w:ilvl="0" w:tplc="04160005">
      <w:start w:val="1"/>
      <w:numFmt w:val="bullet"/>
      <w:lvlText w:val=""/>
      <w:lvlJc w:val="left"/>
      <w:pPr>
        <w:ind w:left="720" w:hanging="360"/>
      </w:pPr>
      <w:rPr>
        <w:rFonts w:ascii="Wingdings" w:hAnsi="Wingdings"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7" w15:restartNumberingAfterBreak="0">
    <w:nsid w:val="658A2330"/>
    <w:multiLevelType w:val="multilevel"/>
    <w:tmpl w:val="2FA8C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F8E7D3D"/>
    <w:multiLevelType w:val="hybridMultilevel"/>
    <w:tmpl w:val="ADA4E776"/>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2334FFF"/>
    <w:multiLevelType w:val="hybridMultilevel"/>
    <w:tmpl w:val="68865A7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2D7779D"/>
    <w:multiLevelType w:val="hybridMultilevel"/>
    <w:tmpl w:val="F92835C2"/>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890146604">
    <w:abstractNumId w:val="5"/>
  </w:num>
  <w:num w:numId="2" w16cid:durableId="1949383282">
    <w:abstractNumId w:val="9"/>
  </w:num>
  <w:num w:numId="3" w16cid:durableId="1051688184">
    <w:abstractNumId w:val="8"/>
  </w:num>
  <w:num w:numId="4" w16cid:durableId="1256014006">
    <w:abstractNumId w:val="3"/>
  </w:num>
  <w:num w:numId="5" w16cid:durableId="81553553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25922087">
    <w:abstractNumId w:val="7"/>
  </w:num>
  <w:num w:numId="7" w16cid:durableId="1652708102">
    <w:abstractNumId w:val="4"/>
  </w:num>
  <w:num w:numId="8" w16cid:durableId="1310869123">
    <w:abstractNumId w:val="0"/>
  </w:num>
  <w:num w:numId="9" w16cid:durableId="113133976">
    <w:abstractNumId w:val="10"/>
  </w:num>
  <w:num w:numId="10" w16cid:durableId="1863008176">
    <w:abstractNumId w:val="2"/>
  </w:num>
  <w:num w:numId="11" w16cid:durableId="1912428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1D8"/>
    <w:rsid w:val="00012D8F"/>
    <w:rsid w:val="0003121D"/>
    <w:rsid w:val="00033481"/>
    <w:rsid w:val="00033DEA"/>
    <w:rsid w:val="00035AC2"/>
    <w:rsid w:val="000372D6"/>
    <w:rsid w:val="00047A36"/>
    <w:rsid w:val="00052DE9"/>
    <w:rsid w:val="000603D1"/>
    <w:rsid w:val="000633ED"/>
    <w:rsid w:val="0007061C"/>
    <w:rsid w:val="0007233B"/>
    <w:rsid w:val="0007268E"/>
    <w:rsid w:val="0009110E"/>
    <w:rsid w:val="000971E7"/>
    <w:rsid w:val="0009730C"/>
    <w:rsid w:val="000977F7"/>
    <w:rsid w:val="000A18BD"/>
    <w:rsid w:val="000A2E5D"/>
    <w:rsid w:val="000A78E6"/>
    <w:rsid w:val="000C1BDC"/>
    <w:rsid w:val="000D1DB5"/>
    <w:rsid w:val="000D4B63"/>
    <w:rsid w:val="000E100C"/>
    <w:rsid w:val="000F62AB"/>
    <w:rsid w:val="001009D0"/>
    <w:rsid w:val="00105894"/>
    <w:rsid w:val="00106DF7"/>
    <w:rsid w:val="0013365C"/>
    <w:rsid w:val="0014121E"/>
    <w:rsid w:val="001454B3"/>
    <w:rsid w:val="00155AFB"/>
    <w:rsid w:val="001639C0"/>
    <w:rsid w:val="00164139"/>
    <w:rsid w:val="00170429"/>
    <w:rsid w:val="00172DB0"/>
    <w:rsid w:val="00181396"/>
    <w:rsid w:val="001836B1"/>
    <w:rsid w:val="001850EE"/>
    <w:rsid w:val="00185BF7"/>
    <w:rsid w:val="001878DA"/>
    <w:rsid w:val="00192CBE"/>
    <w:rsid w:val="001948FB"/>
    <w:rsid w:val="001976FE"/>
    <w:rsid w:val="001B1A67"/>
    <w:rsid w:val="001B7DE7"/>
    <w:rsid w:val="001C1286"/>
    <w:rsid w:val="001C35D5"/>
    <w:rsid w:val="001C3EC7"/>
    <w:rsid w:val="001C676D"/>
    <w:rsid w:val="001D22A7"/>
    <w:rsid w:val="001D2A39"/>
    <w:rsid w:val="001D7D73"/>
    <w:rsid w:val="001F21AB"/>
    <w:rsid w:val="001F46B6"/>
    <w:rsid w:val="001F6B7B"/>
    <w:rsid w:val="001F7F14"/>
    <w:rsid w:val="00213C26"/>
    <w:rsid w:val="00214E31"/>
    <w:rsid w:val="00215539"/>
    <w:rsid w:val="002176E7"/>
    <w:rsid w:val="00220F1D"/>
    <w:rsid w:val="0022122D"/>
    <w:rsid w:val="00222C7C"/>
    <w:rsid w:val="00227E24"/>
    <w:rsid w:val="00231EA0"/>
    <w:rsid w:val="002360C6"/>
    <w:rsid w:val="00240C78"/>
    <w:rsid w:val="0024364A"/>
    <w:rsid w:val="0025110F"/>
    <w:rsid w:val="00256E00"/>
    <w:rsid w:val="002652CE"/>
    <w:rsid w:val="0027051E"/>
    <w:rsid w:val="00276B23"/>
    <w:rsid w:val="00283239"/>
    <w:rsid w:val="002A0A13"/>
    <w:rsid w:val="002A54EB"/>
    <w:rsid w:val="002C3452"/>
    <w:rsid w:val="002C5FE4"/>
    <w:rsid w:val="002D04D0"/>
    <w:rsid w:val="002D1EF5"/>
    <w:rsid w:val="002E1223"/>
    <w:rsid w:val="002E744A"/>
    <w:rsid w:val="002F6D21"/>
    <w:rsid w:val="0030280A"/>
    <w:rsid w:val="00317416"/>
    <w:rsid w:val="003174C8"/>
    <w:rsid w:val="00325998"/>
    <w:rsid w:val="00326C8A"/>
    <w:rsid w:val="0035119E"/>
    <w:rsid w:val="00353BEF"/>
    <w:rsid w:val="00360D20"/>
    <w:rsid w:val="0037126B"/>
    <w:rsid w:val="0038047B"/>
    <w:rsid w:val="00393954"/>
    <w:rsid w:val="00394191"/>
    <w:rsid w:val="00394AFE"/>
    <w:rsid w:val="00394EC2"/>
    <w:rsid w:val="00395F63"/>
    <w:rsid w:val="003A174B"/>
    <w:rsid w:val="003A2D00"/>
    <w:rsid w:val="003A6857"/>
    <w:rsid w:val="003A7640"/>
    <w:rsid w:val="003C3570"/>
    <w:rsid w:val="003D13BF"/>
    <w:rsid w:val="003D2B65"/>
    <w:rsid w:val="003E12A7"/>
    <w:rsid w:val="003E2540"/>
    <w:rsid w:val="003E4444"/>
    <w:rsid w:val="003F66FE"/>
    <w:rsid w:val="003F724B"/>
    <w:rsid w:val="00404F09"/>
    <w:rsid w:val="00412E68"/>
    <w:rsid w:val="0042683D"/>
    <w:rsid w:val="00426DFC"/>
    <w:rsid w:val="00431C2D"/>
    <w:rsid w:val="00436B71"/>
    <w:rsid w:val="00437FA7"/>
    <w:rsid w:val="004433D7"/>
    <w:rsid w:val="00443D66"/>
    <w:rsid w:val="00446D28"/>
    <w:rsid w:val="00450110"/>
    <w:rsid w:val="00455CCF"/>
    <w:rsid w:val="004576E1"/>
    <w:rsid w:val="00460D4F"/>
    <w:rsid w:val="0046488B"/>
    <w:rsid w:val="00467D82"/>
    <w:rsid w:val="00473E94"/>
    <w:rsid w:val="004766EE"/>
    <w:rsid w:val="00480707"/>
    <w:rsid w:val="0048306A"/>
    <w:rsid w:val="00483EA0"/>
    <w:rsid w:val="00486A2C"/>
    <w:rsid w:val="004A7CF9"/>
    <w:rsid w:val="004B035E"/>
    <w:rsid w:val="004B07E4"/>
    <w:rsid w:val="004B44F1"/>
    <w:rsid w:val="004C4CE0"/>
    <w:rsid w:val="004D21A8"/>
    <w:rsid w:val="004E31C4"/>
    <w:rsid w:val="004F39A0"/>
    <w:rsid w:val="004F60F1"/>
    <w:rsid w:val="00504BD1"/>
    <w:rsid w:val="00520155"/>
    <w:rsid w:val="00543DCC"/>
    <w:rsid w:val="005442DF"/>
    <w:rsid w:val="005461F5"/>
    <w:rsid w:val="005465C3"/>
    <w:rsid w:val="00547738"/>
    <w:rsid w:val="00553012"/>
    <w:rsid w:val="005617AD"/>
    <w:rsid w:val="00563662"/>
    <w:rsid w:val="00571868"/>
    <w:rsid w:val="00580E82"/>
    <w:rsid w:val="005902A0"/>
    <w:rsid w:val="00596A53"/>
    <w:rsid w:val="005A1007"/>
    <w:rsid w:val="005A75D5"/>
    <w:rsid w:val="005B6B17"/>
    <w:rsid w:val="005C48E3"/>
    <w:rsid w:val="005C4E02"/>
    <w:rsid w:val="005E2EC6"/>
    <w:rsid w:val="005E3223"/>
    <w:rsid w:val="005E4610"/>
    <w:rsid w:val="005E6C6D"/>
    <w:rsid w:val="005E7CB2"/>
    <w:rsid w:val="005F0AF5"/>
    <w:rsid w:val="005F1BA2"/>
    <w:rsid w:val="005F2DAD"/>
    <w:rsid w:val="005F2F4E"/>
    <w:rsid w:val="005F66C5"/>
    <w:rsid w:val="005F7604"/>
    <w:rsid w:val="0060782F"/>
    <w:rsid w:val="00623993"/>
    <w:rsid w:val="006240CA"/>
    <w:rsid w:val="00635930"/>
    <w:rsid w:val="00645A43"/>
    <w:rsid w:val="00651653"/>
    <w:rsid w:val="00652EF2"/>
    <w:rsid w:val="00653EAE"/>
    <w:rsid w:val="00655C05"/>
    <w:rsid w:val="00685D94"/>
    <w:rsid w:val="00695ECE"/>
    <w:rsid w:val="0069619F"/>
    <w:rsid w:val="006A17FE"/>
    <w:rsid w:val="006A1C1F"/>
    <w:rsid w:val="006A4072"/>
    <w:rsid w:val="006B5445"/>
    <w:rsid w:val="006B607A"/>
    <w:rsid w:val="006B6A0D"/>
    <w:rsid w:val="006C0729"/>
    <w:rsid w:val="006D0249"/>
    <w:rsid w:val="006D0B6D"/>
    <w:rsid w:val="006D5953"/>
    <w:rsid w:val="006E4D94"/>
    <w:rsid w:val="006F0CBC"/>
    <w:rsid w:val="00701420"/>
    <w:rsid w:val="007032A2"/>
    <w:rsid w:val="007123E7"/>
    <w:rsid w:val="00716BFC"/>
    <w:rsid w:val="00722EDE"/>
    <w:rsid w:val="007251D5"/>
    <w:rsid w:val="00744ADA"/>
    <w:rsid w:val="00747B00"/>
    <w:rsid w:val="00750716"/>
    <w:rsid w:val="0075310D"/>
    <w:rsid w:val="00755444"/>
    <w:rsid w:val="007566B7"/>
    <w:rsid w:val="007602FE"/>
    <w:rsid w:val="00761C5B"/>
    <w:rsid w:val="0077525D"/>
    <w:rsid w:val="00780BEE"/>
    <w:rsid w:val="0078414C"/>
    <w:rsid w:val="00784836"/>
    <w:rsid w:val="00796C8A"/>
    <w:rsid w:val="007A1C13"/>
    <w:rsid w:val="007B0999"/>
    <w:rsid w:val="007B39CC"/>
    <w:rsid w:val="007C292E"/>
    <w:rsid w:val="007C5717"/>
    <w:rsid w:val="007D11F0"/>
    <w:rsid w:val="007D1DEB"/>
    <w:rsid w:val="007D43EE"/>
    <w:rsid w:val="007E0807"/>
    <w:rsid w:val="007E220B"/>
    <w:rsid w:val="007E593E"/>
    <w:rsid w:val="007E6886"/>
    <w:rsid w:val="007E6EF6"/>
    <w:rsid w:val="007F597B"/>
    <w:rsid w:val="007F7E1F"/>
    <w:rsid w:val="00803CF6"/>
    <w:rsid w:val="0080660F"/>
    <w:rsid w:val="008111BF"/>
    <w:rsid w:val="00811CAB"/>
    <w:rsid w:val="00813EF4"/>
    <w:rsid w:val="00814A7A"/>
    <w:rsid w:val="00815447"/>
    <w:rsid w:val="008309A2"/>
    <w:rsid w:val="00835F2D"/>
    <w:rsid w:val="00845B2F"/>
    <w:rsid w:val="00851002"/>
    <w:rsid w:val="00853B9E"/>
    <w:rsid w:val="00854927"/>
    <w:rsid w:val="0086114B"/>
    <w:rsid w:val="00865DCC"/>
    <w:rsid w:val="00872CB5"/>
    <w:rsid w:val="00875428"/>
    <w:rsid w:val="008758A7"/>
    <w:rsid w:val="00881E32"/>
    <w:rsid w:val="0088472E"/>
    <w:rsid w:val="008921FE"/>
    <w:rsid w:val="008973E3"/>
    <w:rsid w:val="008A445C"/>
    <w:rsid w:val="008B310F"/>
    <w:rsid w:val="008B664D"/>
    <w:rsid w:val="008C3D30"/>
    <w:rsid w:val="008C5252"/>
    <w:rsid w:val="008C5638"/>
    <w:rsid w:val="008D3870"/>
    <w:rsid w:val="008D6F49"/>
    <w:rsid w:val="008E5D0B"/>
    <w:rsid w:val="008E6555"/>
    <w:rsid w:val="008F0A48"/>
    <w:rsid w:val="008F2AAD"/>
    <w:rsid w:val="00910AE9"/>
    <w:rsid w:val="009175C5"/>
    <w:rsid w:val="00922BAC"/>
    <w:rsid w:val="00941C1D"/>
    <w:rsid w:val="009426CD"/>
    <w:rsid w:val="00951F13"/>
    <w:rsid w:val="00963B66"/>
    <w:rsid w:val="00963C41"/>
    <w:rsid w:val="009657F2"/>
    <w:rsid w:val="0096745E"/>
    <w:rsid w:val="009737EF"/>
    <w:rsid w:val="0097424A"/>
    <w:rsid w:val="00974C78"/>
    <w:rsid w:val="009821F3"/>
    <w:rsid w:val="0098246D"/>
    <w:rsid w:val="00982C83"/>
    <w:rsid w:val="00982E1B"/>
    <w:rsid w:val="00987204"/>
    <w:rsid w:val="00987C18"/>
    <w:rsid w:val="00990E1A"/>
    <w:rsid w:val="00991FD3"/>
    <w:rsid w:val="00994A76"/>
    <w:rsid w:val="009A0CDC"/>
    <w:rsid w:val="009B1EFB"/>
    <w:rsid w:val="009C0491"/>
    <w:rsid w:val="009C1F51"/>
    <w:rsid w:val="009C588F"/>
    <w:rsid w:val="009C78CC"/>
    <w:rsid w:val="009D718F"/>
    <w:rsid w:val="009E51D8"/>
    <w:rsid w:val="009F6F04"/>
    <w:rsid w:val="00A1142C"/>
    <w:rsid w:val="00A14FFA"/>
    <w:rsid w:val="00A301EF"/>
    <w:rsid w:val="00A32B90"/>
    <w:rsid w:val="00A331E7"/>
    <w:rsid w:val="00A3626B"/>
    <w:rsid w:val="00A44B3B"/>
    <w:rsid w:val="00A6057A"/>
    <w:rsid w:val="00A608B8"/>
    <w:rsid w:val="00A7150B"/>
    <w:rsid w:val="00A7736D"/>
    <w:rsid w:val="00A77656"/>
    <w:rsid w:val="00A808FE"/>
    <w:rsid w:val="00A81A95"/>
    <w:rsid w:val="00A84BF9"/>
    <w:rsid w:val="00A965A3"/>
    <w:rsid w:val="00AA11BC"/>
    <w:rsid w:val="00AA2215"/>
    <w:rsid w:val="00AA5F8B"/>
    <w:rsid w:val="00AC5A7C"/>
    <w:rsid w:val="00AE3715"/>
    <w:rsid w:val="00AE643F"/>
    <w:rsid w:val="00B02984"/>
    <w:rsid w:val="00B051E2"/>
    <w:rsid w:val="00B071D8"/>
    <w:rsid w:val="00B07DE6"/>
    <w:rsid w:val="00B12A09"/>
    <w:rsid w:val="00B2241D"/>
    <w:rsid w:val="00B3434E"/>
    <w:rsid w:val="00B34F3D"/>
    <w:rsid w:val="00B36413"/>
    <w:rsid w:val="00B40F98"/>
    <w:rsid w:val="00B4291A"/>
    <w:rsid w:val="00B42B6A"/>
    <w:rsid w:val="00B451D1"/>
    <w:rsid w:val="00B4535F"/>
    <w:rsid w:val="00B4616C"/>
    <w:rsid w:val="00B637D4"/>
    <w:rsid w:val="00B70979"/>
    <w:rsid w:val="00B81E87"/>
    <w:rsid w:val="00B91D58"/>
    <w:rsid w:val="00B92A16"/>
    <w:rsid w:val="00BA2DE9"/>
    <w:rsid w:val="00BA647C"/>
    <w:rsid w:val="00BA70E4"/>
    <w:rsid w:val="00BB030C"/>
    <w:rsid w:val="00BD2108"/>
    <w:rsid w:val="00BD2FFE"/>
    <w:rsid w:val="00BE53EB"/>
    <w:rsid w:val="00BF2067"/>
    <w:rsid w:val="00BF7C4E"/>
    <w:rsid w:val="00C13621"/>
    <w:rsid w:val="00C1550E"/>
    <w:rsid w:val="00C169F6"/>
    <w:rsid w:val="00C16A08"/>
    <w:rsid w:val="00C42797"/>
    <w:rsid w:val="00C52241"/>
    <w:rsid w:val="00C57F1F"/>
    <w:rsid w:val="00C762C2"/>
    <w:rsid w:val="00C77CC4"/>
    <w:rsid w:val="00C95613"/>
    <w:rsid w:val="00C959E4"/>
    <w:rsid w:val="00CF1C76"/>
    <w:rsid w:val="00CF377A"/>
    <w:rsid w:val="00CF51CF"/>
    <w:rsid w:val="00D02E92"/>
    <w:rsid w:val="00D04546"/>
    <w:rsid w:val="00D049DB"/>
    <w:rsid w:val="00D0628D"/>
    <w:rsid w:val="00D06A54"/>
    <w:rsid w:val="00D1323D"/>
    <w:rsid w:val="00D2213C"/>
    <w:rsid w:val="00D22FAB"/>
    <w:rsid w:val="00D26F59"/>
    <w:rsid w:val="00D35F5A"/>
    <w:rsid w:val="00D41767"/>
    <w:rsid w:val="00D4448B"/>
    <w:rsid w:val="00D44862"/>
    <w:rsid w:val="00D50DBB"/>
    <w:rsid w:val="00D576F7"/>
    <w:rsid w:val="00D6215F"/>
    <w:rsid w:val="00D64D09"/>
    <w:rsid w:val="00D76898"/>
    <w:rsid w:val="00D8375C"/>
    <w:rsid w:val="00D847A1"/>
    <w:rsid w:val="00D92A0E"/>
    <w:rsid w:val="00D93491"/>
    <w:rsid w:val="00D957D9"/>
    <w:rsid w:val="00DA21A2"/>
    <w:rsid w:val="00DA7946"/>
    <w:rsid w:val="00DA7B0C"/>
    <w:rsid w:val="00DB086E"/>
    <w:rsid w:val="00DB0E4E"/>
    <w:rsid w:val="00DB6BFF"/>
    <w:rsid w:val="00DC5764"/>
    <w:rsid w:val="00DD0038"/>
    <w:rsid w:val="00DD0410"/>
    <w:rsid w:val="00DD5AEC"/>
    <w:rsid w:val="00DE77D0"/>
    <w:rsid w:val="00DF4040"/>
    <w:rsid w:val="00E03A0A"/>
    <w:rsid w:val="00E15014"/>
    <w:rsid w:val="00E1684A"/>
    <w:rsid w:val="00E229B9"/>
    <w:rsid w:val="00E247C1"/>
    <w:rsid w:val="00E36188"/>
    <w:rsid w:val="00E413FA"/>
    <w:rsid w:val="00E43313"/>
    <w:rsid w:val="00E43F7A"/>
    <w:rsid w:val="00E50E15"/>
    <w:rsid w:val="00E6413E"/>
    <w:rsid w:val="00E657F8"/>
    <w:rsid w:val="00E73EB2"/>
    <w:rsid w:val="00E751B5"/>
    <w:rsid w:val="00E76AF9"/>
    <w:rsid w:val="00E867CA"/>
    <w:rsid w:val="00E86F91"/>
    <w:rsid w:val="00E96EC6"/>
    <w:rsid w:val="00EA425D"/>
    <w:rsid w:val="00EB2383"/>
    <w:rsid w:val="00EC208E"/>
    <w:rsid w:val="00EC2C52"/>
    <w:rsid w:val="00EC3B55"/>
    <w:rsid w:val="00EE3217"/>
    <w:rsid w:val="00EE6AD9"/>
    <w:rsid w:val="00EF074E"/>
    <w:rsid w:val="00F04573"/>
    <w:rsid w:val="00F07AC2"/>
    <w:rsid w:val="00F11B85"/>
    <w:rsid w:val="00F22CC4"/>
    <w:rsid w:val="00F27FDE"/>
    <w:rsid w:val="00F301EB"/>
    <w:rsid w:val="00F325C4"/>
    <w:rsid w:val="00F3322F"/>
    <w:rsid w:val="00F34AEE"/>
    <w:rsid w:val="00F41D45"/>
    <w:rsid w:val="00F42421"/>
    <w:rsid w:val="00F42A19"/>
    <w:rsid w:val="00F42B98"/>
    <w:rsid w:val="00F6023C"/>
    <w:rsid w:val="00F61EC1"/>
    <w:rsid w:val="00F631A3"/>
    <w:rsid w:val="00F67CC9"/>
    <w:rsid w:val="00F75A90"/>
    <w:rsid w:val="00F85244"/>
    <w:rsid w:val="00F9209E"/>
    <w:rsid w:val="00F94F29"/>
    <w:rsid w:val="00FA2B47"/>
    <w:rsid w:val="00FA66B5"/>
    <w:rsid w:val="00FB27A6"/>
    <w:rsid w:val="00FC5B98"/>
    <w:rsid w:val="00FC69CE"/>
    <w:rsid w:val="00FC6BF2"/>
    <w:rsid w:val="00FD0C72"/>
    <w:rsid w:val="00FD472E"/>
    <w:rsid w:val="00FD479C"/>
    <w:rsid w:val="00FE6256"/>
    <w:rsid w:val="00FF14A8"/>
    <w:rsid w:val="00FF1C8D"/>
    <w:rsid w:val="00FF47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022ABF"/>
  <w15:chartTrackingRefBased/>
  <w15:docId w15:val="{0C2D27CC-4930-4E83-B54E-298390FD7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EF6"/>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7E6EF6"/>
    <w:pPr>
      <w:tabs>
        <w:tab w:val="center" w:pos="4419"/>
        <w:tab w:val="right" w:pos="8838"/>
      </w:tabs>
    </w:pPr>
  </w:style>
  <w:style w:type="paragraph" w:styleId="Rodap">
    <w:name w:val="footer"/>
    <w:basedOn w:val="Normal"/>
    <w:link w:val="RodapChar"/>
    <w:uiPriority w:val="99"/>
    <w:rsid w:val="007E6EF6"/>
    <w:pPr>
      <w:tabs>
        <w:tab w:val="center" w:pos="4419"/>
        <w:tab w:val="right" w:pos="8838"/>
      </w:tabs>
    </w:pPr>
  </w:style>
  <w:style w:type="character" w:styleId="Hyperlink">
    <w:name w:val="Hyperlink"/>
    <w:rsid w:val="007E6EF6"/>
    <w:rPr>
      <w:color w:val="0000FF"/>
      <w:u w:val="single"/>
    </w:rPr>
  </w:style>
  <w:style w:type="paragraph" w:styleId="PargrafodaLista">
    <w:name w:val="List Paragraph"/>
    <w:basedOn w:val="Normal"/>
    <w:uiPriority w:val="34"/>
    <w:qFormat/>
    <w:rsid w:val="00B4616C"/>
    <w:pPr>
      <w:ind w:left="720"/>
    </w:pPr>
    <w:rPr>
      <w:rFonts w:ascii="Calibri" w:eastAsia="Calibri" w:hAnsi="Calibri"/>
      <w:sz w:val="22"/>
      <w:szCs w:val="22"/>
    </w:rPr>
  </w:style>
  <w:style w:type="paragraph" w:styleId="NormalWeb">
    <w:name w:val="Normal (Web)"/>
    <w:basedOn w:val="Normal"/>
    <w:uiPriority w:val="99"/>
    <w:rsid w:val="003F66FE"/>
    <w:pPr>
      <w:spacing w:before="100" w:beforeAutospacing="1" w:after="100" w:afterAutospacing="1"/>
    </w:pPr>
  </w:style>
  <w:style w:type="character" w:styleId="Forte">
    <w:name w:val="Strong"/>
    <w:qFormat/>
    <w:rsid w:val="003F66FE"/>
    <w:rPr>
      <w:b/>
      <w:bCs/>
    </w:rPr>
  </w:style>
  <w:style w:type="character" w:customStyle="1" w:styleId="RodapChar">
    <w:name w:val="Rodapé Char"/>
    <w:link w:val="Rodap"/>
    <w:uiPriority w:val="99"/>
    <w:rsid w:val="007F7E1F"/>
    <w:rPr>
      <w:sz w:val="24"/>
      <w:szCs w:val="24"/>
    </w:rPr>
  </w:style>
  <w:style w:type="paragraph" w:styleId="Textodebalo">
    <w:name w:val="Balloon Text"/>
    <w:basedOn w:val="Normal"/>
    <w:link w:val="TextodebaloChar"/>
    <w:uiPriority w:val="99"/>
    <w:semiHidden/>
    <w:unhideWhenUsed/>
    <w:rsid w:val="00B637D4"/>
    <w:rPr>
      <w:rFonts w:ascii="Tahoma" w:hAnsi="Tahoma" w:cs="Tahoma"/>
      <w:sz w:val="16"/>
      <w:szCs w:val="16"/>
    </w:rPr>
  </w:style>
  <w:style w:type="character" w:customStyle="1" w:styleId="TextodebaloChar">
    <w:name w:val="Texto de balão Char"/>
    <w:link w:val="Textodebalo"/>
    <w:uiPriority w:val="99"/>
    <w:semiHidden/>
    <w:rsid w:val="00B637D4"/>
    <w:rPr>
      <w:rFonts w:ascii="Tahoma" w:hAnsi="Tahoma" w:cs="Tahoma"/>
      <w:sz w:val="16"/>
      <w:szCs w:val="16"/>
    </w:rPr>
  </w:style>
  <w:style w:type="table" w:styleId="Tabelacomgrade">
    <w:name w:val="Table Grid"/>
    <w:basedOn w:val="Tabelanormal"/>
    <w:rsid w:val="006961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link w:val="Cabealho"/>
    <w:rsid w:val="00033DEA"/>
    <w:rPr>
      <w:sz w:val="24"/>
      <w:szCs w:val="24"/>
    </w:rPr>
  </w:style>
  <w:style w:type="paragraph" w:styleId="Corpodetexto">
    <w:name w:val="Body Text"/>
    <w:basedOn w:val="Normal"/>
    <w:link w:val="CorpodetextoChar"/>
    <w:uiPriority w:val="1"/>
    <w:qFormat/>
    <w:rsid w:val="00A608B8"/>
    <w:pPr>
      <w:widowControl w:val="0"/>
      <w:autoSpaceDE w:val="0"/>
      <w:autoSpaceDN w:val="0"/>
    </w:pPr>
    <w:rPr>
      <w:rFonts w:ascii="Arial MT" w:eastAsia="Arial MT" w:hAnsi="Arial MT" w:cs="Arial MT"/>
      <w:sz w:val="48"/>
      <w:szCs w:val="48"/>
      <w:lang w:val="pt-PT" w:eastAsia="en-US"/>
    </w:rPr>
  </w:style>
  <w:style w:type="character" w:customStyle="1" w:styleId="CorpodetextoChar">
    <w:name w:val="Corpo de texto Char"/>
    <w:basedOn w:val="Fontepargpadro"/>
    <w:link w:val="Corpodetexto"/>
    <w:uiPriority w:val="1"/>
    <w:rsid w:val="00A608B8"/>
    <w:rPr>
      <w:rFonts w:ascii="Arial MT" w:eastAsia="Arial MT" w:hAnsi="Arial MT" w:cs="Arial MT"/>
      <w:sz w:val="48"/>
      <w:szCs w:val="48"/>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65208">
      <w:bodyDiv w:val="1"/>
      <w:marLeft w:val="0"/>
      <w:marRight w:val="0"/>
      <w:marTop w:val="0"/>
      <w:marBottom w:val="0"/>
      <w:divBdr>
        <w:top w:val="none" w:sz="0" w:space="0" w:color="auto"/>
        <w:left w:val="none" w:sz="0" w:space="0" w:color="auto"/>
        <w:bottom w:val="none" w:sz="0" w:space="0" w:color="auto"/>
        <w:right w:val="none" w:sz="0" w:space="0" w:color="auto"/>
      </w:divBdr>
    </w:div>
    <w:div w:id="75909937">
      <w:bodyDiv w:val="1"/>
      <w:marLeft w:val="0"/>
      <w:marRight w:val="0"/>
      <w:marTop w:val="0"/>
      <w:marBottom w:val="0"/>
      <w:divBdr>
        <w:top w:val="none" w:sz="0" w:space="0" w:color="auto"/>
        <w:left w:val="none" w:sz="0" w:space="0" w:color="auto"/>
        <w:bottom w:val="none" w:sz="0" w:space="0" w:color="auto"/>
        <w:right w:val="none" w:sz="0" w:space="0" w:color="auto"/>
      </w:divBdr>
    </w:div>
    <w:div w:id="155346443">
      <w:bodyDiv w:val="1"/>
      <w:marLeft w:val="0"/>
      <w:marRight w:val="0"/>
      <w:marTop w:val="0"/>
      <w:marBottom w:val="0"/>
      <w:divBdr>
        <w:top w:val="none" w:sz="0" w:space="0" w:color="auto"/>
        <w:left w:val="none" w:sz="0" w:space="0" w:color="auto"/>
        <w:bottom w:val="none" w:sz="0" w:space="0" w:color="auto"/>
        <w:right w:val="none" w:sz="0" w:space="0" w:color="auto"/>
      </w:divBdr>
    </w:div>
    <w:div w:id="183249425">
      <w:bodyDiv w:val="1"/>
      <w:marLeft w:val="0"/>
      <w:marRight w:val="0"/>
      <w:marTop w:val="0"/>
      <w:marBottom w:val="0"/>
      <w:divBdr>
        <w:top w:val="none" w:sz="0" w:space="0" w:color="auto"/>
        <w:left w:val="none" w:sz="0" w:space="0" w:color="auto"/>
        <w:bottom w:val="none" w:sz="0" w:space="0" w:color="auto"/>
        <w:right w:val="none" w:sz="0" w:space="0" w:color="auto"/>
      </w:divBdr>
    </w:div>
    <w:div w:id="206114312">
      <w:bodyDiv w:val="1"/>
      <w:marLeft w:val="0"/>
      <w:marRight w:val="0"/>
      <w:marTop w:val="0"/>
      <w:marBottom w:val="0"/>
      <w:divBdr>
        <w:top w:val="none" w:sz="0" w:space="0" w:color="auto"/>
        <w:left w:val="none" w:sz="0" w:space="0" w:color="auto"/>
        <w:bottom w:val="none" w:sz="0" w:space="0" w:color="auto"/>
        <w:right w:val="none" w:sz="0" w:space="0" w:color="auto"/>
      </w:divBdr>
    </w:div>
    <w:div w:id="214002114">
      <w:bodyDiv w:val="1"/>
      <w:marLeft w:val="0"/>
      <w:marRight w:val="0"/>
      <w:marTop w:val="0"/>
      <w:marBottom w:val="0"/>
      <w:divBdr>
        <w:top w:val="none" w:sz="0" w:space="0" w:color="auto"/>
        <w:left w:val="none" w:sz="0" w:space="0" w:color="auto"/>
        <w:bottom w:val="none" w:sz="0" w:space="0" w:color="auto"/>
        <w:right w:val="none" w:sz="0" w:space="0" w:color="auto"/>
      </w:divBdr>
    </w:div>
    <w:div w:id="214395335">
      <w:bodyDiv w:val="1"/>
      <w:marLeft w:val="0"/>
      <w:marRight w:val="0"/>
      <w:marTop w:val="0"/>
      <w:marBottom w:val="0"/>
      <w:divBdr>
        <w:top w:val="none" w:sz="0" w:space="0" w:color="auto"/>
        <w:left w:val="none" w:sz="0" w:space="0" w:color="auto"/>
        <w:bottom w:val="none" w:sz="0" w:space="0" w:color="auto"/>
        <w:right w:val="none" w:sz="0" w:space="0" w:color="auto"/>
      </w:divBdr>
    </w:div>
    <w:div w:id="227301372">
      <w:bodyDiv w:val="1"/>
      <w:marLeft w:val="0"/>
      <w:marRight w:val="0"/>
      <w:marTop w:val="0"/>
      <w:marBottom w:val="0"/>
      <w:divBdr>
        <w:top w:val="none" w:sz="0" w:space="0" w:color="auto"/>
        <w:left w:val="none" w:sz="0" w:space="0" w:color="auto"/>
        <w:bottom w:val="none" w:sz="0" w:space="0" w:color="auto"/>
        <w:right w:val="none" w:sz="0" w:space="0" w:color="auto"/>
      </w:divBdr>
    </w:div>
    <w:div w:id="274018900">
      <w:bodyDiv w:val="1"/>
      <w:marLeft w:val="0"/>
      <w:marRight w:val="0"/>
      <w:marTop w:val="0"/>
      <w:marBottom w:val="0"/>
      <w:divBdr>
        <w:top w:val="none" w:sz="0" w:space="0" w:color="auto"/>
        <w:left w:val="none" w:sz="0" w:space="0" w:color="auto"/>
        <w:bottom w:val="none" w:sz="0" w:space="0" w:color="auto"/>
        <w:right w:val="none" w:sz="0" w:space="0" w:color="auto"/>
      </w:divBdr>
    </w:div>
    <w:div w:id="374433758">
      <w:bodyDiv w:val="1"/>
      <w:marLeft w:val="0"/>
      <w:marRight w:val="0"/>
      <w:marTop w:val="0"/>
      <w:marBottom w:val="0"/>
      <w:divBdr>
        <w:top w:val="none" w:sz="0" w:space="0" w:color="auto"/>
        <w:left w:val="none" w:sz="0" w:space="0" w:color="auto"/>
        <w:bottom w:val="none" w:sz="0" w:space="0" w:color="auto"/>
        <w:right w:val="none" w:sz="0" w:space="0" w:color="auto"/>
      </w:divBdr>
    </w:div>
    <w:div w:id="383217138">
      <w:bodyDiv w:val="1"/>
      <w:marLeft w:val="0"/>
      <w:marRight w:val="0"/>
      <w:marTop w:val="0"/>
      <w:marBottom w:val="0"/>
      <w:divBdr>
        <w:top w:val="none" w:sz="0" w:space="0" w:color="auto"/>
        <w:left w:val="none" w:sz="0" w:space="0" w:color="auto"/>
        <w:bottom w:val="none" w:sz="0" w:space="0" w:color="auto"/>
        <w:right w:val="none" w:sz="0" w:space="0" w:color="auto"/>
      </w:divBdr>
    </w:div>
    <w:div w:id="390151618">
      <w:bodyDiv w:val="1"/>
      <w:marLeft w:val="0"/>
      <w:marRight w:val="0"/>
      <w:marTop w:val="0"/>
      <w:marBottom w:val="0"/>
      <w:divBdr>
        <w:top w:val="none" w:sz="0" w:space="0" w:color="auto"/>
        <w:left w:val="none" w:sz="0" w:space="0" w:color="auto"/>
        <w:bottom w:val="none" w:sz="0" w:space="0" w:color="auto"/>
        <w:right w:val="none" w:sz="0" w:space="0" w:color="auto"/>
      </w:divBdr>
    </w:div>
    <w:div w:id="437795893">
      <w:bodyDiv w:val="1"/>
      <w:marLeft w:val="0"/>
      <w:marRight w:val="0"/>
      <w:marTop w:val="0"/>
      <w:marBottom w:val="0"/>
      <w:divBdr>
        <w:top w:val="none" w:sz="0" w:space="0" w:color="auto"/>
        <w:left w:val="none" w:sz="0" w:space="0" w:color="auto"/>
        <w:bottom w:val="none" w:sz="0" w:space="0" w:color="auto"/>
        <w:right w:val="none" w:sz="0" w:space="0" w:color="auto"/>
      </w:divBdr>
    </w:div>
    <w:div w:id="445856607">
      <w:bodyDiv w:val="1"/>
      <w:marLeft w:val="0"/>
      <w:marRight w:val="0"/>
      <w:marTop w:val="0"/>
      <w:marBottom w:val="0"/>
      <w:divBdr>
        <w:top w:val="none" w:sz="0" w:space="0" w:color="auto"/>
        <w:left w:val="none" w:sz="0" w:space="0" w:color="auto"/>
        <w:bottom w:val="none" w:sz="0" w:space="0" w:color="auto"/>
        <w:right w:val="none" w:sz="0" w:space="0" w:color="auto"/>
      </w:divBdr>
    </w:div>
    <w:div w:id="520314598">
      <w:bodyDiv w:val="1"/>
      <w:marLeft w:val="0"/>
      <w:marRight w:val="0"/>
      <w:marTop w:val="0"/>
      <w:marBottom w:val="0"/>
      <w:divBdr>
        <w:top w:val="none" w:sz="0" w:space="0" w:color="auto"/>
        <w:left w:val="none" w:sz="0" w:space="0" w:color="auto"/>
        <w:bottom w:val="none" w:sz="0" w:space="0" w:color="auto"/>
        <w:right w:val="none" w:sz="0" w:space="0" w:color="auto"/>
      </w:divBdr>
    </w:div>
    <w:div w:id="523252759">
      <w:bodyDiv w:val="1"/>
      <w:marLeft w:val="0"/>
      <w:marRight w:val="0"/>
      <w:marTop w:val="0"/>
      <w:marBottom w:val="0"/>
      <w:divBdr>
        <w:top w:val="none" w:sz="0" w:space="0" w:color="auto"/>
        <w:left w:val="none" w:sz="0" w:space="0" w:color="auto"/>
        <w:bottom w:val="none" w:sz="0" w:space="0" w:color="auto"/>
        <w:right w:val="none" w:sz="0" w:space="0" w:color="auto"/>
      </w:divBdr>
    </w:div>
    <w:div w:id="623775552">
      <w:bodyDiv w:val="1"/>
      <w:marLeft w:val="0"/>
      <w:marRight w:val="0"/>
      <w:marTop w:val="0"/>
      <w:marBottom w:val="0"/>
      <w:divBdr>
        <w:top w:val="none" w:sz="0" w:space="0" w:color="auto"/>
        <w:left w:val="none" w:sz="0" w:space="0" w:color="auto"/>
        <w:bottom w:val="none" w:sz="0" w:space="0" w:color="auto"/>
        <w:right w:val="none" w:sz="0" w:space="0" w:color="auto"/>
      </w:divBdr>
    </w:div>
    <w:div w:id="665983066">
      <w:bodyDiv w:val="1"/>
      <w:marLeft w:val="0"/>
      <w:marRight w:val="0"/>
      <w:marTop w:val="0"/>
      <w:marBottom w:val="0"/>
      <w:divBdr>
        <w:top w:val="none" w:sz="0" w:space="0" w:color="auto"/>
        <w:left w:val="none" w:sz="0" w:space="0" w:color="auto"/>
        <w:bottom w:val="none" w:sz="0" w:space="0" w:color="auto"/>
        <w:right w:val="none" w:sz="0" w:space="0" w:color="auto"/>
      </w:divBdr>
    </w:div>
    <w:div w:id="686757130">
      <w:bodyDiv w:val="1"/>
      <w:marLeft w:val="0"/>
      <w:marRight w:val="0"/>
      <w:marTop w:val="0"/>
      <w:marBottom w:val="0"/>
      <w:divBdr>
        <w:top w:val="none" w:sz="0" w:space="0" w:color="auto"/>
        <w:left w:val="none" w:sz="0" w:space="0" w:color="auto"/>
        <w:bottom w:val="none" w:sz="0" w:space="0" w:color="auto"/>
        <w:right w:val="none" w:sz="0" w:space="0" w:color="auto"/>
      </w:divBdr>
    </w:div>
    <w:div w:id="759838776">
      <w:bodyDiv w:val="1"/>
      <w:marLeft w:val="0"/>
      <w:marRight w:val="0"/>
      <w:marTop w:val="0"/>
      <w:marBottom w:val="0"/>
      <w:divBdr>
        <w:top w:val="none" w:sz="0" w:space="0" w:color="auto"/>
        <w:left w:val="none" w:sz="0" w:space="0" w:color="auto"/>
        <w:bottom w:val="none" w:sz="0" w:space="0" w:color="auto"/>
        <w:right w:val="none" w:sz="0" w:space="0" w:color="auto"/>
      </w:divBdr>
    </w:div>
    <w:div w:id="764886539">
      <w:bodyDiv w:val="1"/>
      <w:marLeft w:val="0"/>
      <w:marRight w:val="0"/>
      <w:marTop w:val="0"/>
      <w:marBottom w:val="0"/>
      <w:divBdr>
        <w:top w:val="none" w:sz="0" w:space="0" w:color="auto"/>
        <w:left w:val="none" w:sz="0" w:space="0" w:color="auto"/>
        <w:bottom w:val="none" w:sz="0" w:space="0" w:color="auto"/>
        <w:right w:val="none" w:sz="0" w:space="0" w:color="auto"/>
      </w:divBdr>
    </w:div>
    <w:div w:id="816457781">
      <w:bodyDiv w:val="1"/>
      <w:marLeft w:val="0"/>
      <w:marRight w:val="0"/>
      <w:marTop w:val="0"/>
      <w:marBottom w:val="0"/>
      <w:divBdr>
        <w:top w:val="none" w:sz="0" w:space="0" w:color="auto"/>
        <w:left w:val="none" w:sz="0" w:space="0" w:color="auto"/>
        <w:bottom w:val="none" w:sz="0" w:space="0" w:color="auto"/>
        <w:right w:val="none" w:sz="0" w:space="0" w:color="auto"/>
      </w:divBdr>
    </w:div>
    <w:div w:id="828250888">
      <w:bodyDiv w:val="1"/>
      <w:marLeft w:val="0"/>
      <w:marRight w:val="0"/>
      <w:marTop w:val="0"/>
      <w:marBottom w:val="0"/>
      <w:divBdr>
        <w:top w:val="none" w:sz="0" w:space="0" w:color="auto"/>
        <w:left w:val="none" w:sz="0" w:space="0" w:color="auto"/>
        <w:bottom w:val="none" w:sz="0" w:space="0" w:color="auto"/>
        <w:right w:val="none" w:sz="0" w:space="0" w:color="auto"/>
      </w:divBdr>
    </w:div>
    <w:div w:id="834026979">
      <w:bodyDiv w:val="1"/>
      <w:marLeft w:val="0"/>
      <w:marRight w:val="0"/>
      <w:marTop w:val="0"/>
      <w:marBottom w:val="0"/>
      <w:divBdr>
        <w:top w:val="none" w:sz="0" w:space="0" w:color="auto"/>
        <w:left w:val="none" w:sz="0" w:space="0" w:color="auto"/>
        <w:bottom w:val="none" w:sz="0" w:space="0" w:color="auto"/>
        <w:right w:val="none" w:sz="0" w:space="0" w:color="auto"/>
      </w:divBdr>
    </w:div>
    <w:div w:id="873494643">
      <w:bodyDiv w:val="1"/>
      <w:marLeft w:val="0"/>
      <w:marRight w:val="0"/>
      <w:marTop w:val="0"/>
      <w:marBottom w:val="0"/>
      <w:divBdr>
        <w:top w:val="none" w:sz="0" w:space="0" w:color="auto"/>
        <w:left w:val="none" w:sz="0" w:space="0" w:color="auto"/>
        <w:bottom w:val="none" w:sz="0" w:space="0" w:color="auto"/>
        <w:right w:val="none" w:sz="0" w:space="0" w:color="auto"/>
      </w:divBdr>
    </w:div>
    <w:div w:id="906065686">
      <w:bodyDiv w:val="1"/>
      <w:marLeft w:val="0"/>
      <w:marRight w:val="0"/>
      <w:marTop w:val="0"/>
      <w:marBottom w:val="0"/>
      <w:divBdr>
        <w:top w:val="none" w:sz="0" w:space="0" w:color="auto"/>
        <w:left w:val="none" w:sz="0" w:space="0" w:color="auto"/>
        <w:bottom w:val="none" w:sz="0" w:space="0" w:color="auto"/>
        <w:right w:val="none" w:sz="0" w:space="0" w:color="auto"/>
      </w:divBdr>
    </w:div>
    <w:div w:id="946352118">
      <w:bodyDiv w:val="1"/>
      <w:marLeft w:val="0"/>
      <w:marRight w:val="0"/>
      <w:marTop w:val="0"/>
      <w:marBottom w:val="0"/>
      <w:divBdr>
        <w:top w:val="none" w:sz="0" w:space="0" w:color="auto"/>
        <w:left w:val="none" w:sz="0" w:space="0" w:color="auto"/>
        <w:bottom w:val="none" w:sz="0" w:space="0" w:color="auto"/>
        <w:right w:val="none" w:sz="0" w:space="0" w:color="auto"/>
      </w:divBdr>
    </w:div>
    <w:div w:id="949623140">
      <w:bodyDiv w:val="1"/>
      <w:marLeft w:val="0"/>
      <w:marRight w:val="0"/>
      <w:marTop w:val="0"/>
      <w:marBottom w:val="0"/>
      <w:divBdr>
        <w:top w:val="none" w:sz="0" w:space="0" w:color="auto"/>
        <w:left w:val="none" w:sz="0" w:space="0" w:color="auto"/>
        <w:bottom w:val="none" w:sz="0" w:space="0" w:color="auto"/>
        <w:right w:val="none" w:sz="0" w:space="0" w:color="auto"/>
      </w:divBdr>
    </w:div>
    <w:div w:id="973021346">
      <w:bodyDiv w:val="1"/>
      <w:marLeft w:val="0"/>
      <w:marRight w:val="0"/>
      <w:marTop w:val="0"/>
      <w:marBottom w:val="0"/>
      <w:divBdr>
        <w:top w:val="none" w:sz="0" w:space="0" w:color="auto"/>
        <w:left w:val="none" w:sz="0" w:space="0" w:color="auto"/>
        <w:bottom w:val="none" w:sz="0" w:space="0" w:color="auto"/>
        <w:right w:val="none" w:sz="0" w:space="0" w:color="auto"/>
      </w:divBdr>
    </w:div>
    <w:div w:id="1043214907">
      <w:bodyDiv w:val="1"/>
      <w:marLeft w:val="0"/>
      <w:marRight w:val="0"/>
      <w:marTop w:val="0"/>
      <w:marBottom w:val="0"/>
      <w:divBdr>
        <w:top w:val="none" w:sz="0" w:space="0" w:color="auto"/>
        <w:left w:val="none" w:sz="0" w:space="0" w:color="auto"/>
        <w:bottom w:val="none" w:sz="0" w:space="0" w:color="auto"/>
        <w:right w:val="none" w:sz="0" w:space="0" w:color="auto"/>
      </w:divBdr>
    </w:div>
    <w:div w:id="1081367011">
      <w:bodyDiv w:val="1"/>
      <w:marLeft w:val="0"/>
      <w:marRight w:val="0"/>
      <w:marTop w:val="0"/>
      <w:marBottom w:val="0"/>
      <w:divBdr>
        <w:top w:val="none" w:sz="0" w:space="0" w:color="auto"/>
        <w:left w:val="none" w:sz="0" w:space="0" w:color="auto"/>
        <w:bottom w:val="none" w:sz="0" w:space="0" w:color="auto"/>
        <w:right w:val="none" w:sz="0" w:space="0" w:color="auto"/>
      </w:divBdr>
    </w:div>
    <w:div w:id="1084910048">
      <w:bodyDiv w:val="1"/>
      <w:marLeft w:val="0"/>
      <w:marRight w:val="0"/>
      <w:marTop w:val="0"/>
      <w:marBottom w:val="0"/>
      <w:divBdr>
        <w:top w:val="none" w:sz="0" w:space="0" w:color="auto"/>
        <w:left w:val="none" w:sz="0" w:space="0" w:color="auto"/>
        <w:bottom w:val="none" w:sz="0" w:space="0" w:color="auto"/>
        <w:right w:val="none" w:sz="0" w:space="0" w:color="auto"/>
      </w:divBdr>
    </w:div>
    <w:div w:id="1163622089">
      <w:bodyDiv w:val="1"/>
      <w:marLeft w:val="0"/>
      <w:marRight w:val="0"/>
      <w:marTop w:val="0"/>
      <w:marBottom w:val="0"/>
      <w:divBdr>
        <w:top w:val="none" w:sz="0" w:space="0" w:color="auto"/>
        <w:left w:val="none" w:sz="0" w:space="0" w:color="auto"/>
        <w:bottom w:val="none" w:sz="0" w:space="0" w:color="auto"/>
        <w:right w:val="none" w:sz="0" w:space="0" w:color="auto"/>
      </w:divBdr>
    </w:div>
    <w:div w:id="1196851196">
      <w:bodyDiv w:val="1"/>
      <w:marLeft w:val="0"/>
      <w:marRight w:val="0"/>
      <w:marTop w:val="0"/>
      <w:marBottom w:val="0"/>
      <w:divBdr>
        <w:top w:val="none" w:sz="0" w:space="0" w:color="auto"/>
        <w:left w:val="none" w:sz="0" w:space="0" w:color="auto"/>
        <w:bottom w:val="none" w:sz="0" w:space="0" w:color="auto"/>
        <w:right w:val="none" w:sz="0" w:space="0" w:color="auto"/>
      </w:divBdr>
    </w:div>
    <w:div w:id="1208570325">
      <w:bodyDiv w:val="1"/>
      <w:marLeft w:val="0"/>
      <w:marRight w:val="0"/>
      <w:marTop w:val="0"/>
      <w:marBottom w:val="0"/>
      <w:divBdr>
        <w:top w:val="none" w:sz="0" w:space="0" w:color="auto"/>
        <w:left w:val="none" w:sz="0" w:space="0" w:color="auto"/>
        <w:bottom w:val="none" w:sz="0" w:space="0" w:color="auto"/>
        <w:right w:val="none" w:sz="0" w:space="0" w:color="auto"/>
      </w:divBdr>
    </w:div>
    <w:div w:id="1229608881">
      <w:bodyDiv w:val="1"/>
      <w:marLeft w:val="0"/>
      <w:marRight w:val="0"/>
      <w:marTop w:val="0"/>
      <w:marBottom w:val="0"/>
      <w:divBdr>
        <w:top w:val="none" w:sz="0" w:space="0" w:color="auto"/>
        <w:left w:val="none" w:sz="0" w:space="0" w:color="auto"/>
        <w:bottom w:val="none" w:sz="0" w:space="0" w:color="auto"/>
        <w:right w:val="none" w:sz="0" w:space="0" w:color="auto"/>
      </w:divBdr>
    </w:div>
    <w:div w:id="1275987497">
      <w:bodyDiv w:val="1"/>
      <w:marLeft w:val="0"/>
      <w:marRight w:val="0"/>
      <w:marTop w:val="0"/>
      <w:marBottom w:val="0"/>
      <w:divBdr>
        <w:top w:val="none" w:sz="0" w:space="0" w:color="auto"/>
        <w:left w:val="none" w:sz="0" w:space="0" w:color="auto"/>
        <w:bottom w:val="none" w:sz="0" w:space="0" w:color="auto"/>
        <w:right w:val="none" w:sz="0" w:space="0" w:color="auto"/>
      </w:divBdr>
    </w:div>
    <w:div w:id="1295138788">
      <w:bodyDiv w:val="1"/>
      <w:marLeft w:val="0"/>
      <w:marRight w:val="0"/>
      <w:marTop w:val="0"/>
      <w:marBottom w:val="0"/>
      <w:divBdr>
        <w:top w:val="none" w:sz="0" w:space="0" w:color="auto"/>
        <w:left w:val="none" w:sz="0" w:space="0" w:color="auto"/>
        <w:bottom w:val="none" w:sz="0" w:space="0" w:color="auto"/>
        <w:right w:val="none" w:sz="0" w:space="0" w:color="auto"/>
      </w:divBdr>
    </w:div>
    <w:div w:id="1328093883">
      <w:bodyDiv w:val="1"/>
      <w:marLeft w:val="0"/>
      <w:marRight w:val="0"/>
      <w:marTop w:val="0"/>
      <w:marBottom w:val="0"/>
      <w:divBdr>
        <w:top w:val="none" w:sz="0" w:space="0" w:color="auto"/>
        <w:left w:val="none" w:sz="0" w:space="0" w:color="auto"/>
        <w:bottom w:val="none" w:sz="0" w:space="0" w:color="auto"/>
        <w:right w:val="none" w:sz="0" w:space="0" w:color="auto"/>
      </w:divBdr>
    </w:div>
    <w:div w:id="1442526174">
      <w:bodyDiv w:val="1"/>
      <w:marLeft w:val="0"/>
      <w:marRight w:val="0"/>
      <w:marTop w:val="0"/>
      <w:marBottom w:val="0"/>
      <w:divBdr>
        <w:top w:val="none" w:sz="0" w:space="0" w:color="auto"/>
        <w:left w:val="none" w:sz="0" w:space="0" w:color="auto"/>
        <w:bottom w:val="none" w:sz="0" w:space="0" w:color="auto"/>
        <w:right w:val="none" w:sz="0" w:space="0" w:color="auto"/>
      </w:divBdr>
    </w:div>
    <w:div w:id="1442990412">
      <w:bodyDiv w:val="1"/>
      <w:marLeft w:val="0"/>
      <w:marRight w:val="0"/>
      <w:marTop w:val="0"/>
      <w:marBottom w:val="0"/>
      <w:divBdr>
        <w:top w:val="none" w:sz="0" w:space="0" w:color="auto"/>
        <w:left w:val="none" w:sz="0" w:space="0" w:color="auto"/>
        <w:bottom w:val="none" w:sz="0" w:space="0" w:color="auto"/>
        <w:right w:val="none" w:sz="0" w:space="0" w:color="auto"/>
      </w:divBdr>
    </w:div>
    <w:div w:id="1454904060">
      <w:bodyDiv w:val="1"/>
      <w:marLeft w:val="0"/>
      <w:marRight w:val="0"/>
      <w:marTop w:val="0"/>
      <w:marBottom w:val="0"/>
      <w:divBdr>
        <w:top w:val="none" w:sz="0" w:space="0" w:color="auto"/>
        <w:left w:val="none" w:sz="0" w:space="0" w:color="auto"/>
        <w:bottom w:val="none" w:sz="0" w:space="0" w:color="auto"/>
        <w:right w:val="none" w:sz="0" w:space="0" w:color="auto"/>
      </w:divBdr>
    </w:div>
    <w:div w:id="1535849208">
      <w:bodyDiv w:val="1"/>
      <w:marLeft w:val="0"/>
      <w:marRight w:val="0"/>
      <w:marTop w:val="0"/>
      <w:marBottom w:val="0"/>
      <w:divBdr>
        <w:top w:val="none" w:sz="0" w:space="0" w:color="auto"/>
        <w:left w:val="none" w:sz="0" w:space="0" w:color="auto"/>
        <w:bottom w:val="none" w:sz="0" w:space="0" w:color="auto"/>
        <w:right w:val="none" w:sz="0" w:space="0" w:color="auto"/>
      </w:divBdr>
    </w:div>
    <w:div w:id="1647465121">
      <w:bodyDiv w:val="1"/>
      <w:marLeft w:val="0"/>
      <w:marRight w:val="0"/>
      <w:marTop w:val="0"/>
      <w:marBottom w:val="0"/>
      <w:divBdr>
        <w:top w:val="none" w:sz="0" w:space="0" w:color="auto"/>
        <w:left w:val="none" w:sz="0" w:space="0" w:color="auto"/>
        <w:bottom w:val="none" w:sz="0" w:space="0" w:color="auto"/>
        <w:right w:val="none" w:sz="0" w:space="0" w:color="auto"/>
      </w:divBdr>
      <w:divsChild>
        <w:div w:id="16394464">
          <w:marLeft w:val="0"/>
          <w:marRight w:val="0"/>
          <w:marTop w:val="0"/>
          <w:marBottom w:val="0"/>
          <w:divBdr>
            <w:top w:val="none" w:sz="0" w:space="0" w:color="auto"/>
            <w:left w:val="none" w:sz="0" w:space="0" w:color="auto"/>
            <w:bottom w:val="none" w:sz="0" w:space="0" w:color="auto"/>
            <w:right w:val="none" w:sz="0" w:space="0" w:color="auto"/>
          </w:divBdr>
        </w:div>
        <w:div w:id="225725073">
          <w:marLeft w:val="0"/>
          <w:marRight w:val="0"/>
          <w:marTop w:val="0"/>
          <w:marBottom w:val="0"/>
          <w:divBdr>
            <w:top w:val="none" w:sz="0" w:space="0" w:color="auto"/>
            <w:left w:val="none" w:sz="0" w:space="0" w:color="auto"/>
            <w:bottom w:val="none" w:sz="0" w:space="0" w:color="auto"/>
            <w:right w:val="none" w:sz="0" w:space="0" w:color="auto"/>
          </w:divBdr>
        </w:div>
        <w:div w:id="234751881">
          <w:marLeft w:val="0"/>
          <w:marRight w:val="0"/>
          <w:marTop w:val="0"/>
          <w:marBottom w:val="0"/>
          <w:divBdr>
            <w:top w:val="none" w:sz="0" w:space="0" w:color="auto"/>
            <w:left w:val="none" w:sz="0" w:space="0" w:color="auto"/>
            <w:bottom w:val="none" w:sz="0" w:space="0" w:color="auto"/>
            <w:right w:val="none" w:sz="0" w:space="0" w:color="auto"/>
          </w:divBdr>
        </w:div>
        <w:div w:id="261690153">
          <w:marLeft w:val="0"/>
          <w:marRight w:val="0"/>
          <w:marTop w:val="0"/>
          <w:marBottom w:val="0"/>
          <w:divBdr>
            <w:top w:val="none" w:sz="0" w:space="0" w:color="auto"/>
            <w:left w:val="none" w:sz="0" w:space="0" w:color="auto"/>
            <w:bottom w:val="none" w:sz="0" w:space="0" w:color="auto"/>
            <w:right w:val="none" w:sz="0" w:space="0" w:color="auto"/>
          </w:divBdr>
        </w:div>
        <w:div w:id="273289007">
          <w:marLeft w:val="0"/>
          <w:marRight w:val="0"/>
          <w:marTop w:val="0"/>
          <w:marBottom w:val="0"/>
          <w:divBdr>
            <w:top w:val="none" w:sz="0" w:space="0" w:color="auto"/>
            <w:left w:val="none" w:sz="0" w:space="0" w:color="auto"/>
            <w:bottom w:val="none" w:sz="0" w:space="0" w:color="auto"/>
            <w:right w:val="none" w:sz="0" w:space="0" w:color="auto"/>
          </w:divBdr>
        </w:div>
        <w:div w:id="397215840">
          <w:marLeft w:val="0"/>
          <w:marRight w:val="0"/>
          <w:marTop w:val="0"/>
          <w:marBottom w:val="0"/>
          <w:divBdr>
            <w:top w:val="none" w:sz="0" w:space="0" w:color="auto"/>
            <w:left w:val="none" w:sz="0" w:space="0" w:color="auto"/>
            <w:bottom w:val="none" w:sz="0" w:space="0" w:color="auto"/>
            <w:right w:val="none" w:sz="0" w:space="0" w:color="auto"/>
          </w:divBdr>
        </w:div>
        <w:div w:id="423721349">
          <w:marLeft w:val="0"/>
          <w:marRight w:val="0"/>
          <w:marTop w:val="0"/>
          <w:marBottom w:val="0"/>
          <w:divBdr>
            <w:top w:val="none" w:sz="0" w:space="0" w:color="auto"/>
            <w:left w:val="none" w:sz="0" w:space="0" w:color="auto"/>
            <w:bottom w:val="none" w:sz="0" w:space="0" w:color="auto"/>
            <w:right w:val="none" w:sz="0" w:space="0" w:color="auto"/>
          </w:divBdr>
        </w:div>
        <w:div w:id="711344153">
          <w:marLeft w:val="0"/>
          <w:marRight w:val="0"/>
          <w:marTop w:val="0"/>
          <w:marBottom w:val="0"/>
          <w:divBdr>
            <w:top w:val="none" w:sz="0" w:space="0" w:color="auto"/>
            <w:left w:val="none" w:sz="0" w:space="0" w:color="auto"/>
            <w:bottom w:val="none" w:sz="0" w:space="0" w:color="auto"/>
            <w:right w:val="none" w:sz="0" w:space="0" w:color="auto"/>
          </w:divBdr>
        </w:div>
        <w:div w:id="773091925">
          <w:marLeft w:val="0"/>
          <w:marRight w:val="0"/>
          <w:marTop w:val="0"/>
          <w:marBottom w:val="0"/>
          <w:divBdr>
            <w:top w:val="none" w:sz="0" w:space="0" w:color="auto"/>
            <w:left w:val="none" w:sz="0" w:space="0" w:color="auto"/>
            <w:bottom w:val="none" w:sz="0" w:space="0" w:color="auto"/>
            <w:right w:val="none" w:sz="0" w:space="0" w:color="auto"/>
          </w:divBdr>
        </w:div>
        <w:div w:id="800732452">
          <w:marLeft w:val="0"/>
          <w:marRight w:val="0"/>
          <w:marTop w:val="0"/>
          <w:marBottom w:val="0"/>
          <w:divBdr>
            <w:top w:val="none" w:sz="0" w:space="0" w:color="auto"/>
            <w:left w:val="none" w:sz="0" w:space="0" w:color="auto"/>
            <w:bottom w:val="none" w:sz="0" w:space="0" w:color="auto"/>
            <w:right w:val="none" w:sz="0" w:space="0" w:color="auto"/>
          </w:divBdr>
        </w:div>
        <w:div w:id="1088304185">
          <w:marLeft w:val="0"/>
          <w:marRight w:val="0"/>
          <w:marTop w:val="0"/>
          <w:marBottom w:val="0"/>
          <w:divBdr>
            <w:top w:val="none" w:sz="0" w:space="0" w:color="auto"/>
            <w:left w:val="none" w:sz="0" w:space="0" w:color="auto"/>
            <w:bottom w:val="none" w:sz="0" w:space="0" w:color="auto"/>
            <w:right w:val="none" w:sz="0" w:space="0" w:color="auto"/>
          </w:divBdr>
        </w:div>
        <w:div w:id="1240870699">
          <w:marLeft w:val="0"/>
          <w:marRight w:val="0"/>
          <w:marTop w:val="0"/>
          <w:marBottom w:val="0"/>
          <w:divBdr>
            <w:top w:val="none" w:sz="0" w:space="0" w:color="auto"/>
            <w:left w:val="none" w:sz="0" w:space="0" w:color="auto"/>
            <w:bottom w:val="none" w:sz="0" w:space="0" w:color="auto"/>
            <w:right w:val="none" w:sz="0" w:space="0" w:color="auto"/>
          </w:divBdr>
        </w:div>
        <w:div w:id="1285120290">
          <w:marLeft w:val="0"/>
          <w:marRight w:val="0"/>
          <w:marTop w:val="0"/>
          <w:marBottom w:val="0"/>
          <w:divBdr>
            <w:top w:val="none" w:sz="0" w:space="0" w:color="auto"/>
            <w:left w:val="none" w:sz="0" w:space="0" w:color="auto"/>
            <w:bottom w:val="none" w:sz="0" w:space="0" w:color="auto"/>
            <w:right w:val="none" w:sz="0" w:space="0" w:color="auto"/>
          </w:divBdr>
        </w:div>
        <w:div w:id="1801193107">
          <w:marLeft w:val="0"/>
          <w:marRight w:val="0"/>
          <w:marTop w:val="0"/>
          <w:marBottom w:val="0"/>
          <w:divBdr>
            <w:top w:val="none" w:sz="0" w:space="0" w:color="auto"/>
            <w:left w:val="none" w:sz="0" w:space="0" w:color="auto"/>
            <w:bottom w:val="none" w:sz="0" w:space="0" w:color="auto"/>
            <w:right w:val="none" w:sz="0" w:space="0" w:color="auto"/>
          </w:divBdr>
        </w:div>
      </w:divsChild>
    </w:div>
    <w:div w:id="1669868210">
      <w:bodyDiv w:val="1"/>
      <w:marLeft w:val="0"/>
      <w:marRight w:val="0"/>
      <w:marTop w:val="0"/>
      <w:marBottom w:val="0"/>
      <w:divBdr>
        <w:top w:val="none" w:sz="0" w:space="0" w:color="auto"/>
        <w:left w:val="none" w:sz="0" w:space="0" w:color="auto"/>
        <w:bottom w:val="none" w:sz="0" w:space="0" w:color="auto"/>
        <w:right w:val="none" w:sz="0" w:space="0" w:color="auto"/>
      </w:divBdr>
    </w:div>
    <w:div w:id="1792823953">
      <w:bodyDiv w:val="1"/>
      <w:marLeft w:val="0"/>
      <w:marRight w:val="0"/>
      <w:marTop w:val="0"/>
      <w:marBottom w:val="0"/>
      <w:divBdr>
        <w:top w:val="none" w:sz="0" w:space="0" w:color="auto"/>
        <w:left w:val="none" w:sz="0" w:space="0" w:color="auto"/>
        <w:bottom w:val="none" w:sz="0" w:space="0" w:color="auto"/>
        <w:right w:val="none" w:sz="0" w:space="0" w:color="auto"/>
      </w:divBdr>
    </w:div>
    <w:div w:id="1866751817">
      <w:bodyDiv w:val="1"/>
      <w:marLeft w:val="0"/>
      <w:marRight w:val="0"/>
      <w:marTop w:val="0"/>
      <w:marBottom w:val="0"/>
      <w:divBdr>
        <w:top w:val="none" w:sz="0" w:space="0" w:color="auto"/>
        <w:left w:val="none" w:sz="0" w:space="0" w:color="auto"/>
        <w:bottom w:val="none" w:sz="0" w:space="0" w:color="auto"/>
        <w:right w:val="none" w:sz="0" w:space="0" w:color="auto"/>
      </w:divBdr>
    </w:div>
    <w:div w:id="1873346626">
      <w:bodyDiv w:val="1"/>
      <w:marLeft w:val="0"/>
      <w:marRight w:val="0"/>
      <w:marTop w:val="0"/>
      <w:marBottom w:val="0"/>
      <w:divBdr>
        <w:top w:val="none" w:sz="0" w:space="0" w:color="auto"/>
        <w:left w:val="none" w:sz="0" w:space="0" w:color="auto"/>
        <w:bottom w:val="none" w:sz="0" w:space="0" w:color="auto"/>
        <w:right w:val="none" w:sz="0" w:space="0" w:color="auto"/>
      </w:divBdr>
    </w:div>
    <w:div w:id="1897621377">
      <w:bodyDiv w:val="1"/>
      <w:marLeft w:val="0"/>
      <w:marRight w:val="0"/>
      <w:marTop w:val="0"/>
      <w:marBottom w:val="0"/>
      <w:divBdr>
        <w:top w:val="none" w:sz="0" w:space="0" w:color="auto"/>
        <w:left w:val="none" w:sz="0" w:space="0" w:color="auto"/>
        <w:bottom w:val="none" w:sz="0" w:space="0" w:color="auto"/>
        <w:right w:val="none" w:sz="0" w:space="0" w:color="auto"/>
      </w:divBdr>
    </w:div>
    <w:div w:id="1927111100">
      <w:bodyDiv w:val="1"/>
      <w:marLeft w:val="0"/>
      <w:marRight w:val="0"/>
      <w:marTop w:val="0"/>
      <w:marBottom w:val="0"/>
      <w:divBdr>
        <w:top w:val="none" w:sz="0" w:space="0" w:color="auto"/>
        <w:left w:val="none" w:sz="0" w:space="0" w:color="auto"/>
        <w:bottom w:val="none" w:sz="0" w:space="0" w:color="auto"/>
        <w:right w:val="none" w:sz="0" w:space="0" w:color="auto"/>
      </w:divBdr>
    </w:div>
    <w:div w:id="1960212039">
      <w:bodyDiv w:val="1"/>
      <w:marLeft w:val="0"/>
      <w:marRight w:val="0"/>
      <w:marTop w:val="0"/>
      <w:marBottom w:val="0"/>
      <w:divBdr>
        <w:top w:val="none" w:sz="0" w:space="0" w:color="auto"/>
        <w:left w:val="none" w:sz="0" w:space="0" w:color="auto"/>
        <w:bottom w:val="none" w:sz="0" w:space="0" w:color="auto"/>
        <w:right w:val="none" w:sz="0" w:space="0" w:color="auto"/>
      </w:divBdr>
    </w:div>
    <w:div w:id="2044819684">
      <w:bodyDiv w:val="1"/>
      <w:marLeft w:val="0"/>
      <w:marRight w:val="0"/>
      <w:marTop w:val="0"/>
      <w:marBottom w:val="0"/>
      <w:divBdr>
        <w:top w:val="none" w:sz="0" w:space="0" w:color="auto"/>
        <w:left w:val="none" w:sz="0" w:space="0" w:color="auto"/>
        <w:bottom w:val="none" w:sz="0" w:space="0" w:color="auto"/>
        <w:right w:val="none" w:sz="0" w:space="0" w:color="auto"/>
      </w:divBdr>
    </w:div>
    <w:div w:id="2046782901">
      <w:bodyDiv w:val="1"/>
      <w:marLeft w:val="0"/>
      <w:marRight w:val="0"/>
      <w:marTop w:val="0"/>
      <w:marBottom w:val="0"/>
      <w:divBdr>
        <w:top w:val="none" w:sz="0" w:space="0" w:color="auto"/>
        <w:left w:val="none" w:sz="0" w:space="0" w:color="auto"/>
        <w:bottom w:val="none" w:sz="0" w:space="0" w:color="auto"/>
        <w:right w:val="none" w:sz="0" w:space="0" w:color="auto"/>
      </w:divBdr>
    </w:div>
    <w:div w:id="2066026963">
      <w:bodyDiv w:val="1"/>
      <w:marLeft w:val="0"/>
      <w:marRight w:val="0"/>
      <w:marTop w:val="0"/>
      <w:marBottom w:val="0"/>
      <w:divBdr>
        <w:top w:val="none" w:sz="0" w:space="0" w:color="auto"/>
        <w:left w:val="none" w:sz="0" w:space="0" w:color="auto"/>
        <w:bottom w:val="none" w:sz="0" w:space="0" w:color="auto"/>
        <w:right w:val="none" w:sz="0" w:space="0" w:color="auto"/>
      </w:divBdr>
    </w:div>
    <w:div w:id="2142534427">
      <w:bodyDiv w:val="1"/>
      <w:marLeft w:val="0"/>
      <w:marRight w:val="0"/>
      <w:marTop w:val="0"/>
      <w:marBottom w:val="0"/>
      <w:divBdr>
        <w:top w:val="none" w:sz="0" w:space="0" w:color="auto"/>
        <w:left w:val="none" w:sz="0" w:space="0" w:color="auto"/>
        <w:bottom w:val="none" w:sz="0" w:space="0" w:color="auto"/>
        <w:right w:val="none" w:sz="0" w:space="0" w:color="auto"/>
      </w:divBdr>
    </w:div>
    <w:div w:id="214527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ackenzie.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32B95-A9B0-49AE-8248-21D9389E1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724</Words>
  <Characters>3914</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CI PGDD 02/2008</vt:lpstr>
    </vt:vector>
  </TitlesOfParts>
  <Company>Instituto Presbiteriano Mackenzie</Company>
  <LinksUpToDate>false</LinksUpToDate>
  <CharactersWithSpaces>4629</CharactersWithSpaces>
  <SharedDoc>false</SharedDoc>
  <HLinks>
    <vt:vector size="6" baseType="variant">
      <vt:variant>
        <vt:i4>1179649</vt:i4>
      </vt:variant>
      <vt:variant>
        <vt:i4>0</vt:i4>
      </vt:variant>
      <vt:variant>
        <vt:i4>0</vt:i4>
      </vt:variant>
      <vt:variant>
        <vt:i4>5</vt:i4>
      </vt:variant>
      <vt:variant>
        <vt:lpwstr>http://www.mackenzie.br/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 PGDD 02/2008</dc:title>
  <dc:subject/>
  <dc:creator>111394</dc:creator>
  <cp:keywords/>
  <dc:description/>
  <cp:lastModifiedBy>Bru Bittencourt</cp:lastModifiedBy>
  <cp:revision>2</cp:revision>
  <cp:lastPrinted>2026-04-10T17:41:00Z</cp:lastPrinted>
  <dcterms:created xsi:type="dcterms:W3CDTF">2026-07-17T14:39:00Z</dcterms:created>
  <dcterms:modified xsi:type="dcterms:W3CDTF">2026-07-17T14:39:00Z</dcterms:modified>
</cp:coreProperties>
</file>